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C51E" w14:textId="77777777" w:rsidR="00892D83" w:rsidRPr="004A34D7" w:rsidRDefault="00D34202" w:rsidP="00294D7E">
      <w:pPr>
        <w:pStyle w:val="SLCHeader"/>
        <w:rPr>
          <w:rFonts w:ascii="Calibri Light" w:hAnsi="Calibri Light" w:cs="Calibri Light"/>
        </w:rPr>
      </w:pPr>
      <w:r w:rsidRPr="000825E3">
        <w:rPr>
          <w:rFonts w:ascii="Helvetica" w:hAnsi="Helvetica" w:cs="Helvetica"/>
        </w:rPr>
        <w:softHyphen/>
      </w:r>
      <w:r w:rsidRPr="000825E3">
        <w:rPr>
          <w:rFonts w:ascii="Helvetica" w:hAnsi="Helvetica" w:cs="Helvetica"/>
        </w:rPr>
        <w:softHyphen/>
      </w:r>
    </w:p>
    <w:bookmarkStart w:id="0" w:name="_Hlk140049020"/>
    <w:p w14:paraId="7D4BAD43" w14:textId="6784B625" w:rsidR="00894806" w:rsidRPr="004A34D7" w:rsidRDefault="007343A1">
      <w:pPr>
        <w:pStyle w:val="TOC1"/>
        <w:tabs>
          <w:tab w:val="right" w:leader="dot" w:pos="10763"/>
        </w:tabs>
        <w:rPr>
          <w:rFonts w:ascii="Calibri Light" w:eastAsiaTheme="minorEastAsia" w:hAnsi="Calibri Light" w:cs="Calibri Light"/>
          <w:noProof/>
          <w:color w:val="auto"/>
          <w:kern w:val="2"/>
          <w:sz w:val="22"/>
          <w:szCs w:val="22"/>
          <w:lang w:eastAsia="en-GB"/>
          <w14:ligatures w14:val="standardContextual"/>
        </w:rPr>
      </w:pPr>
      <w:r w:rsidRPr="004A34D7">
        <w:rPr>
          <w:rFonts w:ascii="Calibri Light" w:hAnsi="Calibri Light" w:cs="Calibri Light"/>
        </w:rPr>
        <w:fldChar w:fldCharType="begin"/>
      </w:r>
      <w:r w:rsidRPr="004A34D7">
        <w:rPr>
          <w:rFonts w:ascii="Calibri Light" w:hAnsi="Calibri Light" w:cs="Calibri Light"/>
        </w:rPr>
        <w:instrText xml:space="preserve"> TOC \o "1-3" \h \z \u </w:instrText>
      </w:r>
      <w:r w:rsidRPr="004A34D7">
        <w:rPr>
          <w:rFonts w:ascii="Calibri Light" w:hAnsi="Calibri Light" w:cs="Calibri Light"/>
        </w:rPr>
        <w:fldChar w:fldCharType="separate"/>
      </w:r>
      <w:hyperlink w:anchor="_Toc145863042" w:history="1">
        <w:r w:rsidR="00894806" w:rsidRPr="004A34D7">
          <w:rPr>
            <w:rStyle w:val="Hyperlink"/>
            <w:rFonts w:ascii="Calibri Light" w:hAnsi="Calibri Light" w:cs="Calibri Light"/>
            <w:noProof/>
          </w:rPr>
          <w:t>Scheme Overview</w:t>
        </w:r>
        <w:r w:rsidR="00894806" w:rsidRPr="004A34D7">
          <w:rPr>
            <w:rFonts w:ascii="Calibri Light" w:hAnsi="Calibri Light" w:cs="Calibri Light"/>
            <w:noProof/>
            <w:webHidden/>
          </w:rPr>
          <w:tab/>
        </w:r>
        <w:r w:rsidR="00894806" w:rsidRPr="004A34D7">
          <w:rPr>
            <w:rFonts w:ascii="Calibri Light" w:hAnsi="Calibri Light" w:cs="Calibri Light"/>
            <w:noProof/>
            <w:webHidden/>
          </w:rPr>
          <w:fldChar w:fldCharType="begin"/>
        </w:r>
        <w:r w:rsidR="00894806" w:rsidRPr="004A34D7">
          <w:rPr>
            <w:rFonts w:ascii="Calibri Light" w:hAnsi="Calibri Light" w:cs="Calibri Light"/>
            <w:noProof/>
            <w:webHidden/>
          </w:rPr>
          <w:instrText xml:space="preserve"> PAGEREF _Toc145863042 \h </w:instrText>
        </w:r>
        <w:r w:rsidR="00894806" w:rsidRPr="004A34D7">
          <w:rPr>
            <w:rFonts w:ascii="Calibri Light" w:hAnsi="Calibri Light" w:cs="Calibri Light"/>
            <w:noProof/>
            <w:webHidden/>
          </w:rPr>
        </w:r>
        <w:r w:rsidR="00894806" w:rsidRPr="004A34D7">
          <w:rPr>
            <w:rFonts w:ascii="Calibri Light" w:hAnsi="Calibri Light" w:cs="Calibri Light"/>
            <w:noProof/>
            <w:webHidden/>
          </w:rPr>
          <w:fldChar w:fldCharType="separate"/>
        </w:r>
        <w:r w:rsidR="00894806" w:rsidRPr="004A34D7">
          <w:rPr>
            <w:rFonts w:ascii="Calibri Light" w:hAnsi="Calibri Light" w:cs="Calibri Light"/>
            <w:noProof/>
            <w:webHidden/>
          </w:rPr>
          <w:t>2</w:t>
        </w:r>
        <w:r w:rsidR="00894806" w:rsidRPr="004A34D7">
          <w:rPr>
            <w:rFonts w:ascii="Calibri Light" w:hAnsi="Calibri Light" w:cs="Calibri Light"/>
            <w:noProof/>
            <w:webHidden/>
          </w:rPr>
          <w:fldChar w:fldCharType="end"/>
        </w:r>
      </w:hyperlink>
    </w:p>
    <w:p w14:paraId="5B42D31D" w14:textId="4874DAFA" w:rsidR="00894806" w:rsidRPr="004A34D7" w:rsidRDefault="00894806">
      <w:pPr>
        <w:pStyle w:val="TOC1"/>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43" w:history="1">
        <w:r w:rsidRPr="004A34D7">
          <w:rPr>
            <w:rStyle w:val="Hyperlink"/>
            <w:rFonts w:ascii="Calibri Light" w:hAnsi="Calibri Light" w:cs="Calibri Light"/>
            <w:noProof/>
          </w:rPr>
          <w:t>Service Overview</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_Toc145863043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2</w:t>
        </w:r>
        <w:r w:rsidRPr="004A34D7">
          <w:rPr>
            <w:rFonts w:ascii="Calibri Light" w:hAnsi="Calibri Light" w:cs="Calibri Light"/>
            <w:noProof/>
            <w:webHidden/>
          </w:rPr>
          <w:fldChar w:fldCharType="end"/>
        </w:r>
      </w:hyperlink>
    </w:p>
    <w:p w14:paraId="2DA9E19E" w14:textId="7AD59852"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44" w:history="1">
        <w:r w:rsidRPr="004A34D7">
          <w:rPr>
            <w:rStyle w:val="Hyperlink"/>
            <w:rFonts w:ascii="Calibri Light" w:hAnsi="Calibri Light" w:cs="Calibri Light"/>
            <w:noProof/>
          </w:rPr>
          <w:t>LC responsibilities and terms of usage</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_Toc145863044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2</w:t>
        </w:r>
        <w:r w:rsidRPr="004A34D7">
          <w:rPr>
            <w:rFonts w:ascii="Calibri Light" w:hAnsi="Calibri Light" w:cs="Calibri Light"/>
            <w:noProof/>
            <w:webHidden/>
          </w:rPr>
          <w:fldChar w:fldCharType="end"/>
        </w:r>
      </w:hyperlink>
    </w:p>
    <w:p w14:paraId="69413B52" w14:textId="3918E507"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45" w:history="1">
        <w:r w:rsidRPr="004A34D7">
          <w:rPr>
            <w:rStyle w:val="Hyperlink"/>
            <w:rFonts w:ascii="Calibri Light" w:hAnsi="Calibri Light" w:cs="Calibri Light"/>
            <w:noProof/>
          </w:rPr>
          <w:t>Eligible courses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_Toc145863045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2</w:t>
        </w:r>
        <w:r w:rsidRPr="004A34D7">
          <w:rPr>
            <w:rFonts w:ascii="Calibri Light" w:hAnsi="Calibri Light" w:cs="Calibri Light"/>
            <w:noProof/>
            <w:webHidden/>
          </w:rPr>
          <w:fldChar w:fldCharType="end"/>
        </w:r>
      </w:hyperlink>
    </w:p>
    <w:p w14:paraId="068D993A" w14:textId="38B40E84"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46" w:history="1">
        <w:r w:rsidRPr="004A34D7">
          <w:rPr>
            <w:rStyle w:val="Hyperlink"/>
            <w:rFonts w:ascii="Calibri Light" w:hAnsi="Calibri Light" w:cs="Calibri Light"/>
            <w:noProof/>
          </w:rPr>
          <w:t>Course designation</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_Toc145863046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3</w:t>
        </w:r>
        <w:r w:rsidRPr="004A34D7">
          <w:rPr>
            <w:rFonts w:ascii="Calibri Light" w:hAnsi="Calibri Light" w:cs="Calibri Light"/>
            <w:noProof/>
            <w:webHidden/>
          </w:rPr>
          <w:fldChar w:fldCharType="end"/>
        </w:r>
      </w:hyperlink>
    </w:p>
    <w:p w14:paraId="013BF0C9" w14:textId="67A527B7"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47" w:history="1">
        <w:r w:rsidRPr="004A34D7">
          <w:rPr>
            <w:rStyle w:val="Hyperlink"/>
            <w:rFonts w:ascii="Calibri Light" w:hAnsi="Calibri Light" w:cs="Calibri Light"/>
            <w:noProof/>
          </w:rPr>
          <w:t>Contact hours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_Toc145863047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3</w:t>
        </w:r>
        <w:r w:rsidRPr="004A34D7">
          <w:rPr>
            <w:rFonts w:ascii="Calibri Light" w:hAnsi="Calibri Light" w:cs="Calibri Light"/>
            <w:noProof/>
            <w:webHidden/>
          </w:rPr>
          <w:fldChar w:fldCharType="end"/>
        </w:r>
      </w:hyperlink>
    </w:p>
    <w:p w14:paraId="7390F0A9" w14:textId="05163692"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48" w:history="1">
        <w:r w:rsidRPr="004A34D7">
          <w:rPr>
            <w:rStyle w:val="Hyperlink"/>
            <w:rFonts w:ascii="Calibri Light" w:hAnsi="Calibri Light" w:cs="Calibri Light"/>
            <w:noProof/>
          </w:rPr>
          <w:t>Progression</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_Toc145863048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3</w:t>
        </w:r>
        <w:r w:rsidRPr="004A34D7">
          <w:rPr>
            <w:rFonts w:ascii="Calibri Light" w:hAnsi="Calibri Light" w:cs="Calibri Light"/>
            <w:noProof/>
            <w:webHidden/>
          </w:rPr>
          <w:fldChar w:fldCharType="end"/>
        </w:r>
      </w:hyperlink>
    </w:p>
    <w:p w14:paraId="1A6D7298" w14:textId="6DD6F4F4"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49" w:history="1">
        <w:r w:rsidRPr="004A34D7">
          <w:rPr>
            <w:rStyle w:val="Hyperlink"/>
            <w:rFonts w:ascii="Calibri Light" w:hAnsi="Calibri Light" w:cs="Calibri Light"/>
            <w:noProof/>
          </w:rPr>
          <w:t>Changes to course or programme of study</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_Toc145863049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4</w:t>
        </w:r>
        <w:r w:rsidRPr="004A34D7">
          <w:rPr>
            <w:rFonts w:ascii="Calibri Light" w:hAnsi="Calibri Light" w:cs="Calibri Light"/>
            <w:noProof/>
            <w:webHidden/>
          </w:rPr>
          <w:fldChar w:fldCharType="end"/>
        </w:r>
      </w:hyperlink>
    </w:p>
    <w:p w14:paraId="73D1DF26" w14:textId="01BC119C"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50" w:history="1">
        <w:r w:rsidRPr="004A34D7">
          <w:rPr>
            <w:rStyle w:val="Hyperlink"/>
            <w:rFonts w:ascii="Calibri Light" w:hAnsi="Calibri Light" w:cs="Calibri Light"/>
            <w:noProof/>
          </w:rPr>
          <w:t>Transferring to another course or programme of study</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_Toc145863050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4</w:t>
        </w:r>
        <w:r w:rsidRPr="004A34D7">
          <w:rPr>
            <w:rFonts w:ascii="Calibri Light" w:hAnsi="Calibri Light" w:cs="Calibri Light"/>
            <w:noProof/>
            <w:webHidden/>
          </w:rPr>
          <w:fldChar w:fldCharType="end"/>
        </w:r>
      </w:hyperlink>
    </w:p>
    <w:p w14:paraId="556A9BE8" w14:textId="14E54F60"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51" w:history="1">
        <w:r w:rsidRPr="004A34D7">
          <w:rPr>
            <w:rStyle w:val="Hyperlink"/>
            <w:rFonts w:ascii="Calibri Light" w:hAnsi="Calibri Light" w:cs="Calibri Light"/>
            <w:noProof/>
          </w:rPr>
          <w:t>Application timescale</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_Toc145863051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4</w:t>
        </w:r>
        <w:r w:rsidRPr="004A34D7">
          <w:rPr>
            <w:rFonts w:ascii="Calibri Light" w:hAnsi="Calibri Light" w:cs="Calibri Light"/>
            <w:noProof/>
            <w:webHidden/>
          </w:rPr>
          <w:fldChar w:fldCharType="end"/>
        </w:r>
      </w:hyperlink>
    </w:p>
    <w:p w14:paraId="75EBEAB8" w14:textId="17D03E06"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52" w:history="1">
        <w:r w:rsidRPr="004A34D7">
          <w:rPr>
            <w:rStyle w:val="Hyperlink"/>
            <w:rFonts w:ascii="Calibri Light" w:hAnsi="Calibri Light" w:cs="Calibri Light"/>
            <w:noProof/>
          </w:rPr>
          <w:t>WGLG FE Learning Agreements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_Toc145863052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5</w:t>
        </w:r>
        <w:r w:rsidRPr="004A34D7">
          <w:rPr>
            <w:rFonts w:ascii="Calibri Light" w:hAnsi="Calibri Light" w:cs="Calibri Light"/>
            <w:noProof/>
            <w:webHidden/>
          </w:rPr>
          <w:fldChar w:fldCharType="end"/>
        </w:r>
      </w:hyperlink>
    </w:p>
    <w:p w14:paraId="76989412" w14:textId="4005C014"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53" w:history="1">
        <w:r w:rsidRPr="004A34D7">
          <w:rPr>
            <w:rStyle w:val="Hyperlink"/>
            <w:rFonts w:ascii="Calibri Light" w:hAnsi="Calibri Light" w:cs="Calibri Light"/>
            <w:noProof/>
          </w:rPr>
          <w:t>Extenuating circumstances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_Toc145863053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5</w:t>
        </w:r>
        <w:r w:rsidRPr="004A34D7">
          <w:rPr>
            <w:rFonts w:ascii="Calibri Light" w:hAnsi="Calibri Light" w:cs="Calibri Light"/>
            <w:noProof/>
            <w:webHidden/>
          </w:rPr>
          <w:fldChar w:fldCharType="end"/>
        </w:r>
      </w:hyperlink>
    </w:p>
    <w:p w14:paraId="567560DC" w14:textId="494D2680"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54" w:history="1">
        <w:r w:rsidRPr="004A34D7">
          <w:rPr>
            <w:rStyle w:val="Hyperlink"/>
            <w:rFonts w:ascii="Calibri Light" w:hAnsi="Calibri Light" w:cs="Calibri Light"/>
            <w:noProof/>
          </w:rPr>
          <w:t>Nominated Person WGLG FE Learning Agreement Form</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_Toc145863054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6</w:t>
        </w:r>
        <w:r w:rsidRPr="004A34D7">
          <w:rPr>
            <w:rFonts w:ascii="Calibri Light" w:hAnsi="Calibri Light" w:cs="Calibri Light"/>
            <w:noProof/>
            <w:webHidden/>
          </w:rPr>
          <w:fldChar w:fldCharType="end"/>
        </w:r>
      </w:hyperlink>
    </w:p>
    <w:p w14:paraId="7011CE88" w14:textId="1E859354"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55" w:history="1">
        <w:r w:rsidRPr="004A34D7">
          <w:rPr>
            <w:rStyle w:val="Hyperlink"/>
            <w:rFonts w:ascii="Calibri Light" w:hAnsi="Calibri Light" w:cs="Calibri Light"/>
            <w:noProof/>
          </w:rPr>
          <w:t>Reassessing a WGLG FE Learning Agreement</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_Toc145863055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6</w:t>
        </w:r>
        <w:r w:rsidRPr="004A34D7">
          <w:rPr>
            <w:rFonts w:ascii="Calibri Light" w:hAnsi="Calibri Light" w:cs="Calibri Light"/>
            <w:noProof/>
            <w:webHidden/>
          </w:rPr>
          <w:fldChar w:fldCharType="end"/>
        </w:r>
      </w:hyperlink>
    </w:p>
    <w:p w14:paraId="762D25D9" w14:textId="400972F8"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56" w:history="1">
        <w:r w:rsidRPr="004A34D7">
          <w:rPr>
            <w:rStyle w:val="Hyperlink"/>
            <w:rFonts w:ascii="Calibri Light" w:hAnsi="Calibri Light" w:cs="Calibri Light"/>
            <w:noProof/>
          </w:rPr>
          <w:t>Suspending a WGLG FE Learning Agreement</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_Toc145863056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6</w:t>
        </w:r>
        <w:r w:rsidRPr="004A34D7">
          <w:rPr>
            <w:rFonts w:ascii="Calibri Light" w:hAnsi="Calibri Light" w:cs="Calibri Light"/>
            <w:noProof/>
            <w:webHidden/>
          </w:rPr>
          <w:fldChar w:fldCharType="end"/>
        </w:r>
      </w:hyperlink>
    </w:p>
    <w:p w14:paraId="3D11EC25" w14:textId="525F18A7"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57" w:history="1">
        <w:r w:rsidRPr="004A34D7">
          <w:rPr>
            <w:rStyle w:val="Hyperlink"/>
            <w:rFonts w:ascii="Calibri Light" w:hAnsi="Calibri Light" w:cs="Calibri Light"/>
            <w:noProof/>
          </w:rPr>
          <w:t>Reactivating a WGLG FE Learning Agreement</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_Toc145863057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6</w:t>
        </w:r>
        <w:r w:rsidRPr="004A34D7">
          <w:rPr>
            <w:rFonts w:ascii="Calibri Light" w:hAnsi="Calibri Light" w:cs="Calibri Light"/>
            <w:noProof/>
            <w:webHidden/>
          </w:rPr>
          <w:fldChar w:fldCharType="end"/>
        </w:r>
      </w:hyperlink>
    </w:p>
    <w:p w14:paraId="739D1A16" w14:textId="254E1088"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58" w:history="1">
        <w:r w:rsidRPr="004A34D7">
          <w:rPr>
            <w:rStyle w:val="Hyperlink"/>
            <w:rFonts w:ascii="Calibri Light" w:hAnsi="Calibri Light" w:cs="Calibri Light"/>
            <w:noProof/>
          </w:rPr>
          <w:t>Withdrawing a WGLG FE Learning Agreement</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_Toc145863058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6</w:t>
        </w:r>
        <w:r w:rsidRPr="004A34D7">
          <w:rPr>
            <w:rFonts w:ascii="Calibri Light" w:hAnsi="Calibri Light" w:cs="Calibri Light"/>
            <w:noProof/>
            <w:webHidden/>
          </w:rPr>
          <w:fldChar w:fldCharType="end"/>
        </w:r>
      </w:hyperlink>
    </w:p>
    <w:p w14:paraId="6CFEA53E" w14:textId="2B55312E"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59" w:history="1">
        <w:r w:rsidRPr="004A34D7">
          <w:rPr>
            <w:rStyle w:val="Hyperlink"/>
            <w:rFonts w:ascii="Calibri Light" w:hAnsi="Calibri Light" w:cs="Calibri Light"/>
            <w:noProof/>
          </w:rPr>
          <w:t>Attendance</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_Toc145863059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7</w:t>
        </w:r>
        <w:r w:rsidRPr="004A34D7">
          <w:rPr>
            <w:rFonts w:ascii="Calibri Light" w:hAnsi="Calibri Light" w:cs="Calibri Light"/>
            <w:noProof/>
            <w:webHidden/>
          </w:rPr>
          <w:fldChar w:fldCharType="end"/>
        </w:r>
      </w:hyperlink>
    </w:p>
    <w:p w14:paraId="0016210E" w14:textId="7A8F62CF"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60" w:history="1">
        <w:r w:rsidRPr="004A34D7">
          <w:rPr>
            <w:rStyle w:val="Hyperlink"/>
            <w:rFonts w:ascii="Calibri Light" w:hAnsi="Calibri Light" w:cs="Calibri Light"/>
            <w:noProof/>
          </w:rPr>
          <w:t>Telling students about attendance decisions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_Toc145863060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7</w:t>
        </w:r>
        <w:r w:rsidRPr="004A34D7">
          <w:rPr>
            <w:rFonts w:ascii="Calibri Light" w:hAnsi="Calibri Light" w:cs="Calibri Light"/>
            <w:noProof/>
            <w:webHidden/>
          </w:rPr>
          <w:fldChar w:fldCharType="end"/>
        </w:r>
      </w:hyperlink>
    </w:p>
    <w:p w14:paraId="6BFECE5B" w14:textId="5DDD1262"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61" w:history="1">
        <w:r w:rsidRPr="004A34D7">
          <w:rPr>
            <w:rStyle w:val="Hyperlink"/>
            <w:rFonts w:ascii="Calibri Light" w:hAnsi="Calibri Light" w:cs="Calibri Light"/>
            <w:noProof/>
          </w:rPr>
          <w:t>Changing attendance confirmations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_Toc145863061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8</w:t>
        </w:r>
        <w:r w:rsidRPr="004A34D7">
          <w:rPr>
            <w:rFonts w:ascii="Calibri Light" w:hAnsi="Calibri Light" w:cs="Calibri Light"/>
            <w:noProof/>
            <w:webHidden/>
          </w:rPr>
          <w:fldChar w:fldCharType="end"/>
        </w:r>
      </w:hyperlink>
    </w:p>
    <w:p w14:paraId="293F62B6" w14:textId="362885C1"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62" w:history="1">
        <w:r w:rsidRPr="004A34D7">
          <w:rPr>
            <w:rStyle w:val="Hyperlink"/>
            <w:rFonts w:ascii="Calibri Light" w:hAnsi="Calibri Light" w:cs="Calibri Light"/>
            <w:noProof/>
          </w:rPr>
          <w:t>Absence</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_Toc145863062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8</w:t>
        </w:r>
        <w:r w:rsidRPr="004A34D7">
          <w:rPr>
            <w:rFonts w:ascii="Calibri Light" w:hAnsi="Calibri Light" w:cs="Calibri Light"/>
            <w:noProof/>
            <w:webHidden/>
          </w:rPr>
          <w:fldChar w:fldCharType="end"/>
        </w:r>
      </w:hyperlink>
    </w:p>
    <w:p w14:paraId="7FBAA5B9" w14:textId="2EA0022D"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63" w:history="1">
        <w:r w:rsidRPr="004A34D7">
          <w:rPr>
            <w:rStyle w:val="Hyperlink"/>
            <w:rFonts w:ascii="Calibri Light" w:hAnsi="Calibri Light" w:cs="Calibri Light"/>
            <w:noProof/>
          </w:rPr>
          <w:t>Illness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_Toc145863063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8</w:t>
        </w:r>
        <w:r w:rsidRPr="004A34D7">
          <w:rPr>
            <w:rFonts w:ascii="Calibri Light" w:hAnsi="Calibri Light" w:cs="Calibri Light"/>
            <w:noProof/>
            <w:webHidden/>
          </w:rPr>
          <w:fldChar w:fldCharType="end"/>
        </w:r>
      </w:hyperlink>
    </w:p>
    <w:p w14:paraId="3674A098" w14:textId="6D743A2C"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64" w:history="1">
        <w:r w:rsidRPr="004A34D7">
          <w:rPr>
            <w:rStyle w:val="Hyperlink"/>
            <w:rFonts w:ascii="Calibri Light" w:hAnsi="Calibri Light" w:cs="Calibri Light"/>
            <w:noProof/>
          </w:rPr>
          <w:t>System</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_Toc145863064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8</w:t>
        </w:r>
        <w:r w:rsidRPr="004A34D7">
          <w:rPr>
            <w:rFonts w:ascii="Calibri Light" w:hAnsi="Calibri Light" w:cs="Calibri Light"/>
            <w:noProof/>
            <w:webHidden/>
          </w:rPr>
          <w:fldChar w:fldCharType="end"/>
        </w:r>
      </w:hyperlink>
    </w:p>
    <w:p w14:paraId="3341C0C2" w14:textId="42B963A0"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65" w:history="1">
        <w:r w:rsidRPr="004A34D7">
          <w:rPr>
            <w:rStyle w:val="Hyperlink"/>
            <w:rFonts w:ascii="Calibri Light" w:hAnsi="Calibri Light" w:cs="Calibri Light"/>
            <w:noProof/>
          </w:rPr>
          <w:t>Documents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_Toc145863065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9</w:t>
        </w:r>
        <w:r w:rsidRPr="004A34D7">
          <w:rPr>
            <w:rFonts w:ascii="Calibri Light" w:hAnsi="Calibri Light" w:cs="Calibri Light"/>
            <w:noProof/>
            <w:webHidden/>
          </w:rPr>
          <w:fldChar w:fldCharType="end"/>
        </w:r>
      </w:hyperlink>
    </w:p>
    <w:p w14:paraId="7C8CAEA3" w14:textId="54F22A28"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66" w:history="1">
        <w:r w:rsidRPr="004A34D7">
          <w:rPr>
            <w:rStyle w:val="Hyperlink"/>
            <w:rFonts w:ascii="Calibri Light" w:hAnsi="Calibri Light" w:cs="Calibri Light"/>
            <w:noProof/>
          </w:rPr>
          <w:t>Reports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_Toc145863066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9</w:t>
        </w:r>
        <w:r w:rsidRPr="004A34D7">
          <w:rPr>
            <w:rFonts w:ascii="Calibri Light" w:hAnsi="Calibri Light" w:cs="Calibri Light"/>
            <w:noProof/>
            <w:webHidden/>
          </w:rPr>
          <w:fldChar w:fldCharType="end"/>
        </w:r>
      </w:hyperlink>
    </w:p>
    <w:p w14:paraId="3C148D17" w14:textId="65A1FF25"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67" w:history="1">
        <w:r w:rsidRPr="004A34D7">
          <w:rPr>
            <w:rStyle w:val="Hyperlink"/>
            <w:rFonts w:ascii="Calibri Light" w:hAnsi="Calibri Light" w:cs="Calibri Light"/>
            <w:noProof/>
          </w:rPr>
          <w:t>Student information</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_Toc145863067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10</w:t>
        </w:r>
        <w:r w:rsidRPr="004A34D7">
          <w:rPr>
            <w:rFonts w:ascii="Calibri Light" w:hAnsi="Calibri Light" w:cs="Calibri Light"/>
            <w:noProof/>
            <w:webHidden/>
          </w:rPr>
          <w:fldChar w:fldCharType="end"/>
        </w:r>
      </w:hyperlink>
    </w:p>
    <w:p w14:paraId="7B757827" w14:textId="2D128DBC"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68" w:history="1">
        <w:r w:rsidRPr="004A34D7">
          <w:rPr>
            <w:rStyle w:val="Hyperlink"/>
            <w:rFonts w:ascii="Calibri Light" w:hAnsi="Calibri Light" w:cs="Calibri Light"/>
            <w:noProof/>
          </w:rPr>
          <w:t>Appeals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_Toc145863068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10</w:t>
        </w:r>
        <w:r w:rsidRPr="004A34D7">
          <w:rPr>
            <w:rFonts w:ascii="Calibri Light" w:hAnsi="Calibri Light" w:cs="Calibri Light"/>
            <w:noProof/>
            <w:webHidden/>
          </w:rPr>
          <w:fldChar w:fldCharType="end"/>
        </w:r>
      </w:hyperlink>
    </w:p>
    <w:p w14:paraId="648F7756" w14:textId="63E072DE"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69" w:history="1">
        <w:r w:rsidRPr="004A34D7">
          <w:rPr>
            <w:rStyle w:val="Hyperlink"/>
            <w:rFonts w:ascii="Calibri Light" w:hAnsi="Calibri Light" w:cs="Calibri Light"/>
            <w:noProof/>
          </w:rPr>
          <w:t>Record keeping</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_Toc145863069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11</w:t>
        </w:r>
        <w:r w:rsidRPr="004A34D7">
          <w:rPr>
            <w:rFonts w:ascii="Calibri Light" w:hAnsi="Calibri Light" w:cs="Calibri Light"/>
            <w:noProof/>
            <w:webHidden/>
          </w:rPr>
          <w:fldChar w:fldCharType="end"/>
        </w:r>
      </w:hyperlink>
    </w:p>
    <w:p w14:paraId="6EE21227" w14:textId="6AD2198E"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70" w:history="1">
        <w:r w:rsidRPr="004A34D7">
          <w:rPr>
            <w:rStyle w:val="Hyperlink"/>
            <w:rFonts w:ascii="Calibri Light" w:hAnsi="Calibri Light" w:cs="Calibri Light"/>
            <w:noProof/>
          </w:rPr>
          <w:t>Retention of records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_Toc145863070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11</w:t>
        </w:r>
        <w:r w:rsidRPr="004A34D7">
          <w:rPr>
            <w:rFonts w:ascii="Calibri Light" w:hAnsi="Calibri Light" w:cs="Calibri Light"/>
            <w:noProof/>
            <w:webHidden/>
          </w:rPr>
          <w:fldChar w:fldCharType="end"/>
        </w:r>
      </w:hyperlink>
    </w:p>
    <w:p w14:paraId="71DF624B" w14:textId="23A41BD4"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71" w:history="1">
        <w:r w:rsidRPr="004A34D7">
          <w:rPr>
            <w:rStyle w:val="Hyperlink"/>
            <w:rFonts w:ascii="Calibri Light" w:hAnsi="Calibri Light" w:cs="Calibri Light"/>
            <w:noProof/>
          </w:rPr>
          <w:t>Targeted bulk erasure of data</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_Toc145863071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11</w:t>
        </w:r>
        <w:r w:rsidRPr="004A34D7">
          <w:rPr>
            <w:rFonts w:ascii="Calibri Light" w:hAnsi="Calibri Light" w:cs="Calibri Light"/>
            <w:noProof/>
            <w:webHidden/>
          </w:rPr>
          <w:fldChar w:fldCharType="end"/>
        </w:r>
      </w:hyperlink>
    </w:p>
    <w:p w14:paraId="21CAC877" w14:textId="2F94FCDA"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72" w:history="1">
        <w:r w:rsidRPr="004A34D7">
          <w:rPr>
            <w:rStyle w:val="Hyperlink"/>
            <w:rFonts w:ascii="Calibri Light" w:hAnsi="Calibri Light" w:cs="Calibri Light"/>
            <w:noProof/>
          </w:rPr>
          <w:t>Promoting the WGLG FE scheme</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_Toc145863072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12</w:t>
        </w:r>
        <w:r w:rsidRPr="004A34D7">
          <w:rPr>
            <w:rFonts w:ascii="Calibri Light" w:hAnsi="Calibri Light" w:cs="Calibri Light"/>
            <w:noProof/>
            <w:webHidden/>
          </w:rPr>
          <w:fldChar w:fldCharType="end"/>
        </w:r>
      </w:hyperlink>
    </w:p>
    <w:p w14:paraId="7B794263" w14:textId="1A33BD0C"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73" w:history="1">
        <w:r w:rsidRPr="004A34D7">
          <w:rPr>
            <w:rStyle w:val="Hyperlink"/>
            <w:rFonts w:ascii="Calibri Light" w:hAnsi="Calibri Light" w:cs="Calibri Light"/>
            <w:noProof/>
          </w:rPr>
          <w:t>Summary of Learning Centre responsibilities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_Toc145863073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12</w:t>
        </w:r>
        <w:r w:rsidRPr="004A34D7">
          <w:rPr>
            <w:rFonts w:ascii="Calibri Light" w:hAnsi="Calibri Light" w:cs="Calibri Light"/>
            <w:noProof/>
            <w:webHidden/>
          </w:rPr>
          <w:fldChar w:fldCharType="end"/>
        </w:r>
      </w:hyperlink>
    </w:p>
    <w:p w14:paraId="75F4C2E7" w14:textId="70F5E1D3" w:rsidR="00894806" w:rsidRPr="004A34D7" w:rsidRDefault="00894806">
      <w:pPr>
        <w:pStyle w:val="TOC3"/>
        <w:tabs>
          <w:tab w:val="right" w:leader="dot" w:pos="10763"/>
        </w:tabs>
        <w:rPr>
          <w:rFonts w:ascii="Calibri Light" w:eastAsiaTheme="minorEastAsia" w:hAnsi="Calibri Light" w:cs="Calibri Light"/>
          <w:noProof/>
          <w:color w:val="auto"/>
          <w:kern w:val="2"/>
          <w:sz w:val="22"/>
          <w:szCs w:val="22"/>
          <w:lang w:eastAsia="en-GB"/>
          <w14:ligatures w14:val="standardContextual"/>
        </w:rPr>
      </w:pPr>
      <w:hyperlink w:anchor="_Toc145863074" w:history="1">
        <w:r w:rsidRPr="004A34D7">
          <w:rPr>
            <w:rStyle w:val="Hyperlink"/>
            <w:rFonts w:ascii="Calibri Light" w:hAnsi="Calibri Light" w:cs="Calibri Light"/>
            <w:noProof/>
          </w:rPr>
          <w:t>Service Standards for WGLG FE for further education providers</w:t>
        </w:r>
        <w:r w:rsidRPr="004A34D7">
          <w:rPr>
            <w:rFonts w:ascii="Calibri Light" w:hAnsi="Calibri Light" w:cs="Calibri Light"/>
            <w:noProof/>
            <w:webHidden/>
          </w:rPr>
          <w:tab/>
        </w:r>
        <w:r w:rsidRPr="004A34D7">
          <w:rPr>
            <w:rFonts w:ascii="Calibri Light" w:hAnsi="Calibri Light" w:cs="Calibri Light"/>
            <w:noProof/>
            <w:webHidden/>
          </w:rPr>
          <w:fldChar w:fldCharType="begin"/>
        </w:r>
        <w:r w:rsidRPr="004A34D7">
          <w:rPr>
            <w:rFonts w:ascii="Calibri Light" w:hAnsi="Calibri Light" w:cs="Calibri Light"/>
            <w:noProof/>
            <w:webHidden/>
          </w:rPr>
          <w:instrText xml:space="preserve"> PAGEREF _Toc145863074 \h </w:instrText>
        </w:r>
        <w:r w:rsidRPr="004A34D7">
          <w:rPr>
            <w:rFonts w:ascii="Calibri Light" w:hAnsi="Calibri Light" w:cs="Calibri Light"/>
            <w:noProof/>
            <w:webHidden/>
          </w:rPr>
        </w:r>
        <w:r w:rsidRPr="004A34D7">
          <w:rPr>
            <w:rFonts w:ascii="Calibri Light" w:hAnsi="Calibri Light" w:cs="Calibri Light"/>
            <w:noProof/>
            <w:webHidden/>
          </w:rPr>
          <w:fldChar w:fldCharType="separate"/>
        </w:r>
        <w:r w:rsidRPr="004A34D7">
          <w:rPr>
            <w:rFonts w:ascii="Calibri Light" w:hAnsi="Calibri Light" w:cs="Calibri Light"/>
            <w:noProof/>
            <w:webHidden/>
          </w:rPr>
          <w:t>13</w:t>
        </w:r>
        <w:r w:rsidRPr="004A34D7">
          <w:rPr>
            <w:rFonts w:ascii="Calibri Light" w:hAnsi="Calibri Light" w:cs="Calibri Light"/>
            <w:noProof/>
            <w:webHidden/>
          </w:rPr>
          <w:fldChar w:fldCharType="end"/>
        </w:r>
      </w:hyperlink>
    </w:p>
    <w:p w14:paraId="6F922619" w14:textId="49E60A55" w:rsidR="007343A1" w:rsidRPr="004A34D7" w:rsidRDefault="007343A1" w:rsidP="001F07A8">
      <w:pPr>
        <w:pStyle w:val="Heading1"/>
        <w:rPr>
          <w:rFonts w:ascii="Calibri Light" w:hAnsi="Calibri Light" w:cs="Calibri Light"/>
          <w:sz w:val="24"/>
          <w:szCs w:val="24"/>
        </w:rPr>
      </w:pPr>
      <w:r w:rsidRPr="004A34D7">
        <w:rPr>
          <w:rFonts w:ascii="Calibri Light" w:hAnsi="Calibri Light" w:cs="Calibri Light"/>
        </w:rPr>
        <w:lastRenderedPageBreak/>
        <w:fldChar w:fldCharType="end"/>
      </w:r>
      <w:bookmarkStart w:id="1" w:name="_Toc145863042"/>
      <w:r w:rsidRPr="004A34D7">
        <w:rPr>
          <w:rFonts w:ascii="Calibri Light" w:hAnsi="Calibri Light" w:cs="Calibri Light"/>
        </w:rPr>
        <w:t>Scheme Overview</w:t>
      </w:r>
      <w:bookmarkEnd w:id="1"/>
    </w:p>
    <w:p w14:paraId="2A7DB00F" w14:textId="63EC689B" w:rsidR="00A006BB" w:rsidRPr="004A34D7" w:rsidRDefault="00A006BB" w:rsidP="00A006BB">
      <w:pPr>
        <w:shd w:val="clear" w:color="auto" w:fill="FFFFFF"/>
        <w:spacing w:before="100" w:beforeAutospacing="1" w:after="100" w:afterAutospacing="1"/>
        <w:rPr>
          <w:rFonts w:ascii="Calibri Light" w:eastAsia="Times New Roman" w:hAnsi="Calibri Light" w:cs="Calibri Light"/>
          <w:color w:val="auto"/>
          <w:spacing w:val="2"/>
          <w:lang w:eastAsia="en-GB"/>
        </w:rPr>
      </w:pPr>
      <w:r w:rsidRPr="004A34D7">
        <w:rPr>
          <w:rFonts w:ascii="Calibri Light" w:eastAsia="Times New Roman" w:hAnsi="Calibri Light" w:cs="Calibri Light"/>
          <w:color w:val="auto"/>
          <w:spacing w:val="2"/>
          <w:lang w:eastAsia="en-GB"/>
        </w:rPr>
        <w:t>The Welsh Government Learning Grant Further Education (WGLG FE) provides financial support for people aged 19 or over.</w:t>
      </w:r>
      <w:r w:rsidR="007967C2" w:rsidRPr="004A34D7">
        <w:rPr>
          <w:rFonts w:ascii="Calibri Light" w:eastAsia="Times New Roman" w:hAnsi="Calibri Light" w:cs="Calibri Light"/>
          <w:color w:val="auto"/>
          <w:spacing w:val="2"/>
          <w:lang w:eastAsia="en-GB"/>
        </w:rPr>
        <w:t xml:space="preserve"> </w:t>
      </w:r>
      <w:r w:rsidRPr="004A34D7">
        <w:rPr>
          <w:rFonts w:ascii="Calibri Light" w:eastAsia="Times New Roman" w:hAnsi="Calibri Light" w:cs="Calibri Light"/>
          <w:color w:val="auto"/>
          <w:spacing w:val="2"/>
          <w:lang w:eastAsia="en-GB"/>
        </w:rPr>
        <w:t>It is meant for students who want to continue with their education at a school or further education college.</w:t>
      </w:r>
    </w:p>
    <w:p w14:paraId="32D7EB05" w14:textId="77777777" w:rsidR="00A006BB" w:rsidRPr="004A34D7" w:rsidRDefault="00A006BB" w:rsidP="00A006BB">
      <w:pPr>
        <w:shd w:val="clear" w:color="auto" w:fill="FFFFFF"/>
        <w:spacing w:before="100" w:beforeAutospacing="1" w:after="100" w:afterAutospacing="1"/>
        <w:rPr>
          <w:rFonts w:ascii="Calibri Light" w:eastAsia="Times New Roman" w:hAnsi="Calibri Light" w:cs="Calibri Light"/>
          <w:color w:val="auto"/>
          <w:spacing w:val="2"/>
          <w:lang w:eastAsia="en-GB"/>
        </w:rPr>
      </w:pPr>
      <w:r w:rsidRPr="004A34D7">
        <w:rPr>
          <w:rFonts w:ascii="Calibri Light" w:eastAsia="Times New Roman" w:hAnsi="Calibri Light" w:cs="Calibri Light"/>
          <w:color w:val="auto"/>
          <w:spacing w:val="2"/>
          <w:lang w:eastAsia="en-GB"/>
        </w:rPr>
        <w:t>It is a means-tested grant, paid in instalments, based on the number of terms in the student's course or programme of study.</w:t>
      </w:r>
    </w:p>
    <w:p w14:paraId="54CC86EB" w14:textId="11E97218" w:rsidR="007343A1" w:rsidRPr="004A34D7" w:rsidRDefault="00A006BB" w:rsidP="0023206D">
      <w:pPr>
        <w:shd w:val="clear" w:color="auto" w:fill="FFFFFF"/>
        <w:spacing w:before="100" w:beforeAutospacing="1" w:after="100" w:afterAutospacing="1"/>
        <w:rPr>
          <w:rFonts w:ascii="Calibri Light" w:eastAsia="Times New Roman" w:hAnsi="Calibri Light" w:cs="Calibri Light"/>
          <w:color w:val="auto"/>
          <w:spacing w:val="2"/>
          <w:lang w:eastAsia="en-GB"/>
        </w:rPr>
      </w:pPr>
      <w:r w:rsidRPr="004A34D7">
        <w:rPr>
          <w:rFonts w:ascii="Calibri Light" w:eastAsia="Times New Roman" w:hAnsi="Calibri Light" w:cs="Calibri Light"/>
          <w:color w:val="auto"/>
          <w:spacing w:val="2"/>
          <w:lang w:eastAsia="en-GB"/>
        </w:rPr>
        <w:t xml:space="preserve">The WGLG FE scheme is an incentive for students from lower income households to stay in or return to further education. </w:t>
      </w:r>
    </w:p>
    <w:p w14:paraId="76A9D66D" w14:textId="1C11C8D9" w:rsidR="007343A1" w:rsidRPr="004A34D7" w:rsidRDefault="007343A1" w:rsidP="0023206D">
      <w:pPr>
        <w:pStyle w:val="Heading1"/>
        <w:rPr>
          <w:rFonts w:ascii="Calibri Light" w:hAnsi="Calibri Light" w:cs="Calibri Light"/>
        </w:rPr>
      </w:pPr>
      <w:bookmarkStart w:id="2" w:name="_Toc145863043"/>
      <w:r w:rsidRPr="004A34D7">
        <w:rPr>
          <w:rStyle w:val="Heading3Char"/>
          <w:rFonts w:ascii="Calibri Light" w:hAnsi="Calibri Light" w:cs="Calibri Light"/>
          <w:color w:val="365F91" w:themeColor="accent1" w:themeShade="BF"/>
          <w:sz w:val="32"/>
          <w:szCs w:val="32"/>
        </w:rPr>
        <w:t>Service Overview</w:t>
      </w:r>
      <w:bookmarkEnd w:id="2"/>
      <w:r w:rsidR="0023206D" w:rsidRPr="004A34D7">
        <w:rPr>
          <w:rStyle w:val="Heading3Char"/>
          <w:rFonts w:ascii="Calibri Light" w:hAnsi="Calibri Light" w:cs="Calibri Light"/>
          <w:color w:val="365F91" w:themeColor="accent1" w:themeShade="BF"/>
          <w:sz w:val="32"/>
          <w:szCs w:val="32"/>
        </w:rPr>
        <w:br/>
      </w:r>
    </w:p>
    <w:p w14:paraId="3580F421" w14:textId="17B5B2D6" w:rsidR="00713D0F" w:rsidRPr="00713D0F" w:rsidRDefault="00713D0F" w:rsidP="00713D0F">
      <w:pPr>
        <w:rPr>
          <w:rFonts w:ascii="Calibri Light" w:hAnsi="Calibri Light" w:cs="Calibri Light"/>
        </w:rPr>
      </w:pPr>
      <w:r w:rsidRPr="00713D0F">
        <w:rPr>
          <w:rFonts w:ascii="Calibri Light" w:hAnsi="Calibri Light" w:cs="Calibri Light"/>
        </w:rPr>
        <w:t>SLC provides the Learning Centre Portal (LC Portal) and supporting guidance to allow</w:t>
      </w:r>
      <w:r w:rsidR="00A93655">
        <w:rPr>
          <w:rFonts w:ascii="Calibri Light" w:hAnsi="Calibri Light" w:cs="Calibri Light"/>
        </w:rPr>
        <w:t xml:space="preserve"> </w:t>
      </w:r>
      <w:r w:rsidR="00A93655">
        <w:rPr>
          <w:rFonts w:ascii="Calibri Light" w:hAnsi="Calibri Light" w:cs="Calibri Light"/>
        </w:rPr>
        <w:t>Learning Centres (</w:t>
      </w:r>
      <w:r w:rsidRPr="00713D0F">
        <w:rPr>
          <w:rFonts w:ascii="Calibri Light" w:hAnsi="Calibri Light" w:cs="Calibri Light"/>
        </w:rPr>
        <w:t>LCs</w:t>
      </w:r>
      <w:r w:rsidR="00810CF2">
        <w:rPr>
          <w:rFonts w:ascii="Calibri Light" w:hAnsi="Calibri Light" w:cs="Calibri Light"/>
        </w:rPr>
        <w:t>)</w:t>
      </w:r>
      <w:r w:rsidRPr="00713D0F">
        <w:rPr>
          <w:rFonts w:ascii="Calibri Light" w:hAnsi="Calibri Light" w:cs="Calibri Light"/>
        </w:rPr>
        <w:t xml:space="preserve"> to carry out the administrative tasks required to ensure that all eligible students are paid accurately and on time. This includes tracking and submitting attendance </w:t>
      </w:r>
      <w:r w:rsidR="00A93655" w:rsidRPr="00713D0F">
        <w:rPr>
          <w:rFonts w:ascii="Calibri Light" w:hAnsi="Calibri Light" w:cs="Calibri Light"/>
        </w:rPr>
        <w:t>data and</w:t>
      </w:r>
      <w:r w:rsidRPr="00713D0F">
        <w:rPr>
          <w:rFonts w:ascii="Calibri Light" w:hAnsi="Calibri Light" w:cs="Calibri Light"/>
        </w:rPr>
        <w:t xml:space="preserve"> administering students who change course or their learning centre. The LC Portal is the only option available for LCs to perform these WGLG administrative activities. </w:t>
      </w:r>
    </w:p>
    <w:p w14:paraId="2F22663D" w14:textId="77777777" w:rsidR="00713D0F" w:rsidRPr="00713D0F" w:rsidRDefault="00713D0F" w:rsidP="00713D0F">
      <w:pPr>
        <w:rPr>
          <w:rFonts w:ascii="Calibri Light" w:hAnsi="Calibri Light" w:cs="Calibri Light"/>
        </w:rPr>
      </w:pPr>
    </w:p>
    <w:p w14:paraId="55B8FA3D" w14:textId="3A40F0CA" w:rsidR="00713D0F" w:rsidRPr="00713D0F" w:rsidRDefault="00713D0F" w:rsidP="00713D0F">
      <w:pPr>
        <w:rPr>
          <w:rFonts w:ascii="Calibri Light" w:hAnsi="Calibri Light" w:cs="Calibri Light"/>
        </w:rPr>
      </w:pPr>
      <w:r w:rsidRPr="00713D0F">
        <w:rPr>
          <w:rFonts w:ascii="Calibri Light" w:hAnsi="Calibri Light" w:cs="Calibri Light"/>
        </w:rPr>
        <w:t xml:space="preserve">SLC also provides LCs with materials to promote awareness of the financial support available under the WGLG scheme, and information and guidance to allow LCs to offer advice about completing and returning the form. </w:t>
      </w:r>
    </w:p>
    <w:p w14:paraId="0749F6EA" w14:textId="77777777" w:rsidR="007343A1" w:rsidRPr="004A34D7" w:rsidRDefault="007343A1" w:rsidP="007343A1">
      <w:pPr>
        <w:pStyle w:val="SLCHeader"/>
        <w:rPr>
          <w:rFonts w:ascii="Calibri Light" w:hAnsi="Calibri Light" w:cs="Calibri Light"/>
          <w:color w:val="006060"/>
        </w:rPr>
      </w:pPr>
    </w:p>
    <w:p w14:paraId="3B921E96" w14:textId="77777777" w:rsidR="007343A1" w:rsidRPr="004A34D7" w:rsidRDefault="007343A1" w:rsidP="00685947">
      <w:pPr>
        <w:pStyle w:val="Heading3"/>
        <w:rPr>
          <w:rFonts w:ascii="Calibri Light" w:hAnsi="Calibri Light" w:cs="Calibri Light"/>
          <w:sz w:val="32"/>
          <w:szCs w:val="32"/>
        </w:rPr>
      </w:pPr>
      <w:bookmarkStart w:id="3" w:name="_Toc145863044"/>
      <w:r w:rsidRPr="004A34D7">
        <w:rPr>
          <w:rFonts w:ascii="Calibri Light" w:hAnsi="Calibri Light" w:cs="Calibri Light"/>
          <w:sz w:val="32"/>
          <w:szCs w:val="32"/>
        </w:rPr>
        <w:t>LC responsibilities and terms of usage</w:t>
      </w:r>
      <w:bookmarkEnd w:id="3"/>
    </w:p>
    <w:p w14:paraId="6FAC4771" w14:textId="77777777" w:rsidR="007343A1" w:rsidRPr="004A34D7" w:rsidRDefault="007343A1" w:rsidP="007343A1">
      <w:pPr>
        <w:rPr>
          <w:rFonts w:ascii="Calibri Light" w:hAnsi="Calibri Light" w:cs="Calibri Light"/>
          <w:color w:val="000000" w:themeColor="text1"/>
        </w:rPr>
      </w:pPr>
      <w:r w:rsidRPr="004A34D7">
        <w:rPr>
          <w:rFonts w:ascii="Calibri Light" w:hAnsi="Calibri Light" w:cs="Calibri Light"/>
          <w:color w:val="000000" w:themeColor="text1"/>
        </w:rPr>
        <w:t xml:space="preserve"> </w:t>
      </w:r>
    </w:p>
    <w:p w14:paraId="3F3DA9EB" w14:textId="4CADD18D" w:rsidR="007343A1" w:rsidRPr="004A34D7" w:rsidRDefault="007343A1" w:rsidP="007343A1">
      <w:pPr>
        <w:rPr>
          <w:rFonts w:ascii="Calibri Light" w:hAnsi="Calibri Light" w:cs="Calibri Light"/>
        </w:rPr>
      </w:pPr>
      <w:r w:rsidRPr="004A34D7">
        <w:rPr>
          <w:rFonts w:ascii="Calibri Light" w:hAnsi="Calibri Light" w:cs="Calibri Light"/>
        </w:rPr>
        <w:t xml:space="preserve">It is the responsibility of each LC to ensure that information held on the LC Portal for their organisation is up to date and accurate. This includes as a minimum of two main LC contacts updated in Profile section of LC Portal, appropriate number of users required for </w:t>
      </w:r>
      <w:r w:rsidR="00011958" w:rsidRPr="004A34D7">
        <w:rPr>
          <w:rFonts w:ascii="Calibri Light" w:hAnsi="Calibri Light" w:cs="Calibri Light"/>
        </w:rPr>
        <w:t>WGLG</w:t>
      </w:r>
      <w:r w:rsidR="00762A0E" w:rsidRPr="004A34D7">
        <w:rPr>
          <w:rFonts w:ascii="Calibri Light" w:hAnsi="Calibri Light" w:cs="Calibri Light"/>
        </w:rPr>
        <w:t xml:space="preserve"> FE</w:t>
      </w:r>
      <w:r w:rsidR="00011958" w:rsidRPr="004A34D7">
        <w:rPr>
          <w:rFonts w:ascii="Calibri Light" w:hAnsi="Calibri Light" w:cs="Calibri Light"/>
        </w:rPr>
        <w:t xml:space="preserve"> </w:t>
      </w:r>
      <w:r w:rsidRPr="004A34D7">
        <w:rPr>
          <w:rFonts w:ascii="Calibri Light" w:hAnsi="Calibri Light" w:cs="Calibri Light"/>
        </w:rPr>
        <w:t>updates, up to date LC address and contact phone number and a signed GDPR Agreement. It is LC</w:t>
      </w:r>
      <w:r w:rsidR="007C22AE" w:rsidRPr="004A34D7">
        <w:rPr>
          <w:rFonts w:ascii="Calibri Light" w:hAnsi="Calibri Light" w:cs="Calibri Light"/>
        </w:rPr>
        <w:t>’s</w:t>
      </w:r>
      <w:r w:rsidRPr="004A34D7">
        <w:rPr>
          <w:rFonts w:ascii="Calibri Light" w:hAnsi="Calibri Light" w:cs="Calibri Light"/>
        </w:rPr>
        <w:t xml:space="preserve"> responsibility to ensure </w:t>
      </w:r>
      <w:r w:rsidR="007C22AE" w:rsidRPr="004A34D7">
        <w:rPr>
          <w:rFonts w:ascii="Calibri Light" w:hAnsi="Calibri Light" w:cs="Calibri Light"/>
        </w:rPr>
        <w:t xml:space="preserve">that </w:t>
      </w:r>
      <w:r w:rsidRPr="004A34D7">
        <w:rPr>
          <w:rFonts w:ascii="Calibri Light" w:hAnsi="Calibri Light" w:cs="Calibri Light"/>
        </w:rPr>
        <w:t>all student related administrative actions outlined in this document are carried out timely within agreed Service Standards.</w:t>
      </w:r>
    </w:p>
    <w:p w14:paraId="02396988" w14:textId="77777777" w:rsidR="007343A1" w:rsidRPr="004A34D7" w:rsidRDefault="007343A1" w:rsidP="002B2CEE">
      <w:pPr>
        <w:rPr>
          <w:rFonts w:ascii="Calibri Light" w:hAnsi="Calibri Light" w:cs="Calibri Light"/>
        </w:rPr>
      </w:pPr>
    </w:p>
    <w:p w14:paraId="26342DCF" w14:textId="6C9CE3ED" w:rsidR="006526A1" w:rsidRPr="004A34D7" w:rsidRDefault="006526A1" w:rsidP="002B2CEE">
      <w:pPr>
        <w:rPr>
          <w:rFonts w:ascii="Calibri Light" w:hAnsi="Calibri Light" w:cs="Calibri Light"/>
        </w:rPr>
      </w:pPr>
      <w:r w:rsidRPr="004A34D7">
        <w:rPr>
          <w:rFonts w:ascii="Calibri Light" w:hAnsi="Calibri Light" w:cs="Calibri Light"/>
        </w:rPr>
        <w:t>The LC</w:t>
      </w:r>
      <w:r w:rsidR="00665F2F" w:rsidRPr="004A34D7">
        <w:rPr>
          <w:rFonts w:ascii="Calibri Light" w:hAnsi="Calibri Light" w:cs="Calibri Light"/>
        </w:rPr>
        <w:t xml:space="preserve"> </w:t>
      </w:r>
      <w:r w:rsidRPr="004A34D7">
        <w:rPr>
          <w:rFonts w:ascii="Calibri Light" w:hAnsi="Calibri Light" w:cs="Calibri Light"/>
        </w:rPr>
        <w:t xml:space="preserve">is responsible for ensuring that its portal users are aware of, and implement, their responsibilities as defined in this document </w:t>
      </w:r>
      <w:r w:rsidRPr="004A34D7">
        <w:rPr>
          <w:rFonts w:ascii="Calibri Light" w:hAnsi="Calibri Light" w:cs="Calibri Light"/>
          <w:color w:val="auto"/>
        </w:rPr>
        <w:t>and</w:t>
      </w:r>
      <w:r w:rsidR="007C22AE" w:rsidRPr="004A34D7">
        <w:rPr>
          <w:rFonts w:ascii="Calibri Light" w:hAnsi="Calibri Light" w:cs="Calibri Light"/>
          <w:color w:val="auto"/>
        </w:rPr>
        <w:t xml:space="preserve"> in</w:t>
      </w:r>
      <w:r w:rsidRPr="004A34D7">
        <w:rPr>
          <w:rFonts w:ascii="Calibri Light" w:hAnsi="Calibri Light" w:cs="Calibri Light"/>
          <w:color w:val="auto"/>
        </w:rPr>
        <w:t xml:space="preserve"> the Joint SLC and LC Service Agreement</w:t>
      </w:r>
      <w:r w:rsidRPr="004A34D7">
        <w:rPr>
          <w:rFonts w:ascii="Calibri Light" w:hAnsi="Calibri Light" w:cs="Calibri Light"/>
        </w:rPr>
        <w:t xml:space="preserve">. LCs are responsible for following the business rules of each function detailed within the guidance documentation held on the </w:t>
      </w:r>
      <w:r w:rsidR="00A93655">
        <w:rPr>
          <w:rFonts w:ascii="Calibri Light" w:hAnsi="Calibri Light" w:cs="Calibri Light"/>
        </w:rPr>
        <w:t>Learning Centre Services (</w:t>
      </w:r>
      <w:r w:rsidRPr="004A34D7">
        <w:rPr>
          <w:rFonts w:ascii="Calibri Light" w:hAnsi="Calibri Light" w:cs="Calibri Light"/>
        </w:rPr>
        <w:t>LC</w:t>
      </w:r>
      <w:r w:rsidR="00C77825" w:rsidRPr="004A34D7">
        <w:rPr>
          <w:rFonts w:ascii="Calibri Light" w:hAnsi="Calibri Light" w:cs="Calibri Light"/>
        </w:rPr>
        <w:t>S</w:t>
      </w:r>
      <w:r w:rsidR="00810CF2">
        <w:rPr>
          <w:rFonts w:ascii="Calibri Light" w:hAnsi="Calibri Light" w:cs="Calibri Light"/>
        </w:rPr>
        <w:t>)</w:t>
      </w:r>
      <w:r w:rsidR="00C77825" w:rsidRPr="004A34D7">
        <w:rPr>
          <w:rFonts w:ascii="Calibri Light" w:hAnsi="Calibri Light" w:cs="Calibri Light"/>
        </w:rPr>
        <w:t xml:space="preserve"> W</w:t>
      </w:r>
      <w:r w:rsidRPr="004A34D7">
        <w:rPr>
          <w:rFonts w:ascii="Calibri Light" w:hAnsi="Calibri Light" w:cs="Calibri Light"/>
        </w:rPr>
        <w:t xml:space="preserve">ebsite: </w:t>
      </w:r>
      <w:bookmarkEnd w:id="0"/>
      <w:r w:rsidR="00C77825" w:rsidRPr="004A34D7">
        <w:rPr>
          <w:rFonts w:ascii="Calibri Light" w:hAnsi="Calibri Light" w:cs="Calibri Light"/>
        </w:rPr>
        <w:fldChar w:fldCharType="begin"/>
      </w:r>
      <w:r w:rsidR="00C77825" w:rsidRPr="004A34D7">
        <w:rPr>
          <w:rFonts w:ascii="Calibri Light" w:hAnsi="Calibri Light" w:cs="Calibri Light"/>
        </w:rPr>
        <w:instrText>HYPERLINK "https://www.lcservices.slc.co.uk/"</w:instrText>
      </w:r>
      <w:r w:rsidR="00C77825" w:rsidRPr="004A34D7">
        <w:rPr>
          <w:rFonts w:ascii="Calibri Light" w:hAnsi="Calibri Light" w:cs="Calibri Light"/>
        </w:rPr>
      </w:r>
      <w:r w:rsidR="00C77825" w:rsidRPr="004A34D7">
        <w:rPr>
          <w:rFonts w:ascii="Calibri Light" w:hAnsi="Calibri Light" w:cs="Calibri Light"/>
        </w:rPr>
        <w:fldChar w:fldCharType="separate"/>
      </w:r>
      <w:r w:rsidR="00C77825" w:rsidRPr="004A34D7">
        <w:rPr>
          <w:rStyle w:val="Hyperlink"/>
          <w:rFonts w:ascii="Calibri Light" w:hAnsi="Calibri Light" w:cs="Calibri Light"/>
        </w:rPr>
        <w:t>https://www.lcservices.slc.co.uk/</w:t>
      </w:r>
      <w:r w:rsidR="00C77825" w:rsidRPr="004A34D7">
        <w:rPr>
          <w:rFonts w:ascii="Calibri Light" w:hAnsi="Calibri Light" w:cs="Calibri Light"/>
        </w:rPr>
        <w:fldChar w:fldCharType="end"/>
      </w:r>
    </w:p>
    <w:p w14:paraId="47F34C7F" w14:textId="47F854B4" w:rsidR="002B2CEE" w:rsidRPr="004A34D7" w:rsidRDefault="002B2CEE" w:rsidP="007C2E34">
      <w:pPr>
        <w:pStyle w:val="SLCHeader"/>
        <w:rPr>
          <w:rFonts w:ascii="Calibri Light" w:hAnsi="Calibri Light" w:cs="Calibri Light"/>
          <w:sz w:val="24"/>
        </w:rPr>
      </w:pPr>
    </w:p>
    <w:p w14:paraId="5BCA7595" w14:textId="2893182C" w:rsidR="002B2CEE" w:rsidRPr="004A34D7" w:rsidRDefault="002B2CEE" w:rsidP="00685947">
      <w:pPr>
        <w:pStyle w:val="Heading3"/>
        <w:rPr>
          <w:rFonts w:ascii="Calibri Light" w:hAnsi="Calibri Light" w:cs="Calibri Light"/>
          <w:sz w:val="32"/>
          <w:szCs w:val="32"/>
        </w:rPr>
      </w:pPr>
      <w:bookmarkStart w:id="4" w:name="_Toc145863045"/>
      <w:r w:rsidRPr="004A34D7">
        <w:rPr>
          <w:rFonts w:ascii="Calibri Light" w:hAnsi="Calibri Light" w:cs="Calibri Light"/>
          <w:sz w:val="32"/>
          <w:szCs w:val="32"/>
        </w:rPr>
        <w:t>Eligible courses</w:t>
      </w:r>
      <w:bookmarkEnd w:id="4"/>
      <w:r w:rsidR="0023206D" w:rsidRPr="004A34D7">
        <w:rPr>
          <w:rFonts w:ascii="Calibri Light" w:hAnsi="Calibri Light" w:cs="Calibri Light"/>
          <w:sz w:val="32"/>
          <w:szCs w:val="32"/>
        </w:rPr>
        <w:br/>
      </w:r>
    </w:p>
    <w:p w14:paraId="55574FD5" w14:textId="33A74E55" w:rsidR="0023206D" w:rsidRPr="004A34D7" w:rsidRDefault="002B2CEE" w:rsidP="002B2CEE">
      <w:pPr>
        <w:rPr>
          <w:rFonts w:ascii="Calibri Light" w:hAnsi="Calibri Light" w:cs="Calibri Light"/>
        </w:rPr>
      </w:pPr>
      <w:r w:rsidRPr="004A34D7">
        <w:rPr>
          <w:rFonts w:ascii="Calibri Light" w:hAnsi="Calibri Light" w:cs="Calibri Light"/>
        </w:rPr>
        <w:t xml:space="preserve">To receive </w:t>
      </w:r>
      <w:r w:rsidR="00011958" w:rsidRPr="004A34D7">
        <w:rPr>
          <w:rFonts w:ascii="Calibri Light" w:hAnsi="Calibri Light" w:cs="Calibri Light"/>
        </w:rPr>
        <w:t>WGLG</w:t>
      </w:r>
      <w:r w:rsidR="00C41621" w:rsidRPr="004A34D7">
        <w:rPr>
          <w:rFonts w:ascii="Calibri Light" w:hAnsi="Calibri Light" w:cs="Calibri Light"/>
        </w:rPr>
        <w:t xml:space="preserve"> FE</w:t>
      </w:r>
      <w:r w:rsidRPr="004A34D7">
        <w:rPr>
          <w:rFonts w:ascii="Calibri Light" w:hAnsi="Calibri Light" w:cs="Calibri Light"/>
        </w:rPr>
        <w:t xml:space="preserve">, students must be studying </w:t>
      </w:r>
      <w:r w:rsidR="007C22AE" w:rsidRPr="004A34D7">
        <w:rPr>
          <w:rFonts w:ascii="Calibri Light" w:hAnsi="Calibri Light" w:cs="Calibri Light"/>
        </w:rPr>
        <w:t xml:space="preserve">on </w:t>
      </w:r>
      <w:r w:rsidRPr="004A34D7">
        <w:rPr>
          <w:rFonts w:ascii="Calibri Light" w:hAnsi="Calibri Light" w:cs="Calibri Light"/>
        </w:rPr>
        <w:t>an eligible course</w:t>
      </w:r>
      <w:r w:rsidR="00C61601">
        <w:rPr>
          <w:rFonts w:ascii="Calibri Light" w:hAnsi="Calibri Light" w:cs="Calibri Light"/>
        </w:rPr>
        <w:t xml:space="preserve"> and must be progressing if they have received WGLG before</w:t>
      </w:r>
      <w:r w:rsidRPr="004A34D7">
        <w:rPr>
          <w:rFonts w:ascii="Calibri Light" w:hAnsi="Calibri Light" w:cs="Calibri Light"/>
        </w:rPr>
        <w:t>.</w:t>
      </w:r>
      <w:r w:rsidR="003B666B" w:rsidRPr="004A34D7">
        <w:rPr>
          <w:rFonts w:ascii="Calibri Light" w:hAnsi="Calibri Light" w:cs="Calibri Light"/>
        </w:rPr>
        <w:t xml:space="preserve"> </w:t>
      </w:r>
      <w:r w:rsidRPr="004A34D7">
        <w:rPr>
          <w:rFonts w:ascii="Calibri Light" w:hAnsi="Calibri Light" w:cs="Calibri Light"/>
        </w:rPr>
        <w:t xml:space="preserve">The </w:t>
      </w:r>
      <w:r w:rsidR="00762A0E" w:rsidRPr="004A34D7">
        <w:rPr>
          <w:rFonts w:ascii="Calibri Light" w:hAnsi="Calibri Light" w:cs="Calibri Light"/>
        </w:rPr>
        <w:t>LC</w:t>
      </w:r>
      <w:r w:rsidRPr="004A34D7">
        <w:rPr>
          <w:rFonts w:ascii="Calibri Light" w:hAnsi="Calibri Light" w:cs="Calibri Light"/>
        </w:rPr>
        <w:t xml:space="preserve"> is responsible for confirming that the student’s course is valid. This can be actioned on the LC Portal, as part of the process to confirm the student’s </w:t>
      </w:r>
      <w:r w:rsidR="00011958" w:rsidRPr="004A34D7">
        <w:rPr>
          <w:rFonts w:ascii="Calibri Light" w:hAnsi="Calibri Light" w:cs="Calibri Light"/>
        </w:rPr>
        <w:t xml:space="preserve">WGLG </w:t>
      </w:r>
      <w:r w:rsidR="00C679FD" w:rsidRPr="004A34D7">
        <w:rPr>
          <w:rFonts w:ascii="Calibri Light" w:hAnsi="Calibri Light" w:cs="Calibri Light"/>
        </w:rPr>
        <w:t xml:space="preserve">FE </w:t>
      </w:r>
      <w:r w:rsidRPr="004A34D7">
        <w:rPr>
          <w:rFonts w:ascii="Calibri Light" w:hAnsi="Calibri Light" w:cs="Calibri Light"/>
        </w:rPr>
        <w:t>L</w:t>
      </w:r>
      <w:r w:rsidR="00C679FD" w:rsidRPr="004A34D7">
        <w:rPr>
          <w:rFonts w:ascii="Calibri Light" w:hAnsi="Calibri Light" w:cs="Calibri Light"/>
        </w:rPr>
        <w:t xml:space="preserve">earning </w:t>
      </w:r>
      <w:r w:rsidR="007C22AE" w:rsidRPr="004A34D7">
        <w:rPr>
          <w:rFonts w:ascii="Calibri Light" w:hAnsi="Calibri Light" w:cs="Calibri Light"/>
        </w:rPr>
        <w:t>A</w:t>
      </w:r>
      <w:r w:rsidR="00C679FD" w:rsidRPr="004A34D7">
        <w:rPr>
          <w:rFonts w:ascii="Calibri Light" w:hAnsi="Calibri Light" w:cs="Calibri Light"/>
        </w:rPr>
        <w:t>greement (LA)</w:t>
      </w:r>
      <w:r w:rsidRPr="004A34D7">
        <w:rPr>
          <w:rFonts w:ascii="Calibri Light" w:hAnsi="Calibri Light" w:cs="Calibri Light"/>
        </w:rPr>
        <w:t>. If LCs are not sure if course is valid or not, in first instance they should refer to the guidance on LC</w:t>
      </w:r>
      <w:r w:rsidR="007C22AE" w:rsidRPr="004A34D7">
        <w:rPr>
          <w:rFonts w:ascii="Calibri Light" w:hAnsi="Calibri Light" w:cs="Calibri Light"/>
        </w:rPr>
        <w:t>S</w:t>
      </w:r>
      <w:r w:rsidRPr="004A34D7">
        <w:rPr>
          <w:rFonts w:ascii="Calibri Light" w:hAnsi="Calibri Light" w:cs="Calibri Light"/>
        </w:rPr>
        <w:t xml:space="preserve"> Website and </w:t>
      </w:r>
      <w:r w:rsidRPr="004A34D7">
        <w:rPr>
          <w:rFonts w:ascii="Calibri Light" w:hAnsi="Calibri Light" w:cs="Calibri Light"/>
        </w:rPr>
        <w:lastRenderedPageBreak/>
        <w:t xml:space="preserve">for any further course related enquiries contact </w:t>
      </w:r>
      <w:r w:rsidR="00C41621" w:rsidRPr="004A34D7">
        <w:rPr>
          <w:rFonts w:ascii="Calibri Light" w:hAnsi="Calibri Light" w:cs="Calibri Light"/>
        </w:rPr>
        <w:t>SLCs</w:t>
      </w:r>
      <w:r w:rsidRPr="004A34D7">
        <w:rPr>
          <w:rFonts w:ascii="Calibri Light" w:hAnsi="Calibri Light" w:cs="Calibri Light"/>
        </w:rPr>
        <w:t xml:space="preserve"> Partners Support Desk </w:t>
      </w:r>
      <w:r w:rsidR="00530A07">
        <w:rPr>
          <w:rFonts w:ascii="Calibri Light" w:hAnsi="Calibri Light" w:cs="Calibri Light"/>
        </w:rPr>
        <w:t xml:space="preserve">(PSD) </w:t>
      </w:r>
      <w:r w:rsidRPr="004A34D7">
        <w:rPr>
          <w:rFonts w:ascii="Calibri Light" w:hAnsi="Calibri Light" w:cs="Calibri Light"/>
        </w:rPr>
        <w:t>for help.</w:t>
      </w:r>
      <w:r w:rsidR="0023206D" w:rsidRPr="004A34D7">
        <w:rPr>
          <w:rFonts w:ascii="Calibri Light" w:hAnsi="Calibri Light" w:cs="Calibri Light"/>
        </w:rPr>
        <w:t xml:space="preserve"> </w:t>
      </w:r>
      <w:r w:rsidR="0036218D" w:rsidRPr="004A34D7">
        <w:rPr>
          <w:rFonts w:ascii="Calibri Light" w:hAnsi="Calibri Light" w:cs="Calibri Light"/>
        </w:rPr>
        <w:br/>
      </w:r>
    </w:p>
    <w:p w14:paraId="62F67F64" w14:textId="193D96AD" w:rsidR="00F06AE8" w:rsidRPr="004A34D7" w:rsidRDefault="00F06AE8" w:rsidP="00F06AE8">
      <w:pPr>
        <w:pStyle w:val="Heading3"/>
        <w:rPr>
          <w:rFonts w:ascii="Calibri Light" w:hAnsi="Calibri Light" w:cs="Calibri Light"/>
          <w:sz w:val="32"/>
          <w:szCs w:val="32"/>
        </w:rPr>
      </w:pPr>
      <w:bookmarkStart w:id="5" w:name="_Toc145863046"/>
      <w:r w:rsidRPr="004A34D7">
        <w:rPr>
          <w:rFonts w:ascii="Calibri Light" w:hAnsi="Calibri Light" w:cs="Calibri Light"/>
          <w:sz w:val="32"/>
          <w:szCs w:val="32"/>
        </w:rPr>
        <w:t>Course designation</w:t>
      </w:r>
      <w:bookmarkEnd w:id="5"/>
      <w:r w:rsidR="002C3589" w:rsidRPr="004A34D7">
        <w:rPr>
          <w:rFonts w:ascii="Calibri Light" w:hAnsi="Calibri Light" w:cs="Calibri Light"/>
          <w:sz w:val="32"/>
          <w:szCs w:val="32"/>
        </w:rPr>
        <w:br/>
      </w:r>
    </w:p>
    <w:p w14:paraId="25820981" w14:textId="0AC6DDB7" w:rsidR="00F06AE8" w:rsidRPr="004A34D7" w:rsidRDefault="00F06AE8" w:rsidP="002C3589">
      <w:pPr>
        <w:rPr>
          <w:rFonts w:ascii="Calibri Light" w:hAnsi="Calibri Light" w:cs="Calibri Light"/>
        </w:rPr>
      </w:pPr>
      <w:r w:rsidRPr="004A34D7">
        <w:rPr>
          <w:rFonts w:ascii="Calibri Light" w:hAnsi="Calibri Light" w:cs="Calibri Light"/>
        </w:rPr>
        <w:t>L</w:t>
      </w:r>
      <w:r w:rsidR="00762A0E" w:rsidRPr="004A34D7">
        <w:rPr>
          <w:rFonts w:ascii="Calibri Light" w:hAnsi="Calibri Light" w:cs="Calibri Light"/>
        </w:rPr>
        <w:t>Cs</w:t>
      </w:r>
      <w:r w:rsidRPr="004A34D7">
        <w:rPr>
          <w:rFonts w:ascii="Calibri Light" w:hAnsi="Calibri Light" w:cs="Calibri Light"/>
        </w:rPr>
        <w:t xml:space="preserve"> are responsible for approving or rejecting WGLG FE applications based on the level of the course the students are on</w:t>
      </w:r>
      <w:r w:rsidR="00C61601">
        <w:rPr>
          <w:rFonts w:ascii="Calibri Light" w:hAnsi="Calibri Light" w:cs="Calibri Light"/>
        </w:rPr>
        <w:t xml:space="preserve"> and whether the student is progressing.</w:t>
      </w:r>
    </w:p>
    <w:p w14:paraId="08B35C1B" w14:textId="77777777" w:rsidR="00F06AE8" w:rsidRPr="004A34D7" w:rsidRDefault="00F06AE8" w:rsidP="002C3589">
      <w:pPr>
        <w:rPr>
          <w:rFonts w:ascii="Calibri Light" w:hAnsi="Calibri Light" w:cs="Calibri Light"/>
        </w:rPr>
      </w:pPr>
    </w:p>
    <w:p w14:paraId="63E11ACC" w14:textId="228920F3" w:rsidR="00F06AE8" w:rsidRPr="004A34D7" w:rsidRDefault="002C3589" w:rsidP="002C3589">
      <w:pPr>
        <w:rPr>
          <w:rFonts w:ascii="Calibri Light" w:hAnsi="Calibri Light" w:cs="Calibri Light"/>
        </w:rPr>
      </w:pPr>
      <w:r w:rsidRPr="004A34D7">
        <w:rPr>
          <w:rFonts w:ascii="Calibri Light" w:hAnsi="Calibri Light" w:cs="Calibri Light"/>
        </w:rPr>
        <w:t>LC</w:t>
      </w:r>
      <w:r w:rsidR="00F06AE8" w:rsidRPr="004A34D7">
        <w:rPr>
          <w:rFonts w:ascii="Calibri Light" w:hAnsi="Calibri Light" w:cs="Calibri Light"/>
        </w:rPr>
        <w:t xml:space="preserve"> should reject any applications from students on courses at level 4 or above on LC Portal.</w:t>
      </w:r>
    </w:p>
    <w:p w14:paraId="4DCDFDA4" w14:textId="77777777" w:rsidR="00F06AE8" w:rsidRPr="004A34D7" w:rsidRDefault="00F06AE8" w:rsidP="002C3589">
      <w:pPr>
        <w:rPr>
          <w:rFonts w:ascii="Calibri Light" w:hAnsi="Calibri Light" w:cs="Calibri Light"/>
        </w:rPr>
      </w:pPr>
    </w:p>
    <w:p w14:paraId="6DD70180" w14:textId="2FB19789" w:rsidR="00F06AE8" w:rsidRPr="004A34D7" w:rsidRDefault="002C3589" w:rsidP="002C3589">
      <w:pPr>
        <w:rPr>
          <w:rFonts w:ascii="Calibri Light" w:hAnsi="Calibri Light" w:cs="Calibri Light"/>
        </w:rPr>
      </w:pPr>
      <w:r w:rsidRPr="004A34D7">
        <w:rPr>
          <w:rFonts w:ascii="Calibri Light" w:hAnsi="Calibri Light" w:cs="Calibri Light"/>
        </w:rPr>
        <w:t xml:space="preserve">LCs </w:t>
      </w:r>
      <w:r w:rsidR="00F06AE8" w:rsidRPr="004A34D7">
        <w:rPr>
          <w:rFonts w:ascii="Calibri Light" w:hAnsi="Calibri Light" w:cs="Calibri Light"/>
        </w:rPr>
        <w:t xml:space="preserve">must map </w:t>
      </w:r>
      <w:r w:rsidRPr="004A34D7">
        <w:rPr>
          <w:rFonts w:ascii="Calibri Light" w:hAnsi="Calibri Light" w:cs="Calibri Light"/>
        </w:rPr>
        <w:t xml:space="preserve">their </w:t>
      </w:r>
      <w:r w:rsidR="00F06AE8" w:rsidRPr="004A34D7">
        <w:rPr>
          <w:rFonts w:ascii="Calibri Light" w:hAnsi="Calibri Light" w:cs="Calibri Light"/>
        </w:rPr>
        <w:t>course programmes via the qualifications framework to enter the courses at the correct level.</w:t>
      </w:r>
      <w:r w:rsidR="00762A0E" w:rsidRPr="004A34D7">
        <w:rPr>
          <w:rFonts w:ascii="Calibri Light" w:hAnsi="Calibri Light" w:cs="Calibri Light"/>
        </w:rPr>
        <w:t xml:space="preserve"> M</w:t>
      </w:r>
      <w:r w:rsidR="00F06AE8" w:rsidRPr="004A34D7">
        <w:rPr>
          <w:rFonts w:ascii="Calibri Light" w:hAnsi="Calibri Light" w:cs="Calibri Light"/>
        </w:rPr>
        <w:t xml:space="preserve">ore information about how to map qualifications </w:t>
      </w:r>
      <w:r w:rsidR="00762A0E" w:rsidRPr="004A34D7">
        <w:rPr>
          <w:rFonts w:ascii="Calibri Light" w:hAnsi="Calibri Light" w:cs="Calibri Light"/>
        </w:rPr>
        <w:t xml:space="preserve">can be found </w:t>
      </w:r>
      <w:r w:rsidR="00F06AE8" w:rsidRPr="004A34D7">
        <w:rPr>
          <w:rFonts w:ascii="Calibri Light" w:hAnsi="Calibri Light" w:cs="Calibri Light"/>
        </w:rPr>
        <w:t>on the Welsh Government website.</w:t>
      </w:r>
    </w:p>
    <w:p w14:paraId="6C618927" w14:textId="77777777" w:rsidR="00F06AE8" w:rsidRPr="004A34D7" w:rsidRDefault="00F06AE8" w:rsidP="002C3589">
      <w:pPr>
        <w:rPr>
          <w:rFonts w:ascii="Calibri Light" w:hAnsi="Calibri Light" w:cs="Calibri Light"/>
        </w:rPr>
      </w:pPr>
    </w:p>
    <w:p w14:paraId="74D78E88" w14:textId="77777777" w:rsidR="00F06AE8" w:rsidRPr="004A34D7" w:rsidRDefault="00F06AE8" w:rsidP="002C3589">
      <w:pPr>
        <w:rPr>
          <w:rFonts w:ascii="Calibri Light" w:hAnsi="Calibri Light" w:cs="Calibri Light"/>
        </w:rPr>
      </w:pPr>
      <w:r w:rsidRPr="004A34D7">
        <w:rPr>
          <w:rFonts w:ascii="Calibri Light" w:hAnsi="Calibri Light" w:cs="Calibri Light"/>
        </w:rPr>
        <w:t>Only further education courses are valid for WGLG FE support. Courses must lead to recognised qualifications up to and including National Qualifications level 3. Higher education courses at level 4 and above do not qualify.</w:t>
      </w:r>
    </w:p>
    <w:p w14:paraId="0C83F0DE" w14:textId="77777777" w:rsidR="00F06AE8" w:rsidRPr="004A34D7" w:rsidRDefault="00F06AE8" w:rsidP="002C3589">
      <w:pPr>
        <w:rPr>
          <w:rFonts w:ascii="Calibri Light" w:hAnsi="Calibri Light" w:cs="Calibri Light"/>
        </w:rPr>
      </w:pPr>
    </w:p>
    <w:p w14:paraId="58141237" w14:textId="5528C087" w:rsidR="00F06AE8" w:rsidRPr="004A34D7" w:rsidRDefault="00F06AE8" w:rsidP="002C3589">
      <w:pPr>
        <w:rPr>
          <w:rFonts w:ascii="Calibri Light" w:hAnsi="Calibri Light" w:cs="Calibri Light"/>
        </w:rPr>
      </w:pPr>
      <w:r w:rsidRPr="004A34D7">
        <w:rPr>
          <w:rFonts w:ascii="Calibri Light" w:hAnsi="Calibri Light" w:cs="Calibri Light"/>
        </w:rPr>
        <w:t xml:space="preserve">Eligible course types can be found on LCS Website WGLG FE </w:t>
      </w:r>
      <w:r w:rsidR="00762A0E" w:rsidRPr="004A34D7">
        <w:rPr>
          <w:rFonts w:ascii="Calibri Light" w:hAnsi="Calibri Light" w:cs="Calibri Light"/>
        </w:rPr>
        <w:t>User</w:t>
      </w:r>
      <w:r w:rsidR="004A34D7">
        <w:rPr>
          <w:rFonts w:ascii="Calibri Light" w:hAnsi="Calibri Light" w:cs="Calibri Light"/>
        </w:rPr>
        <w:t xml:space="preserve"> G</w:t>
      </w:r>
      <w:r w:rsidR="00762A0E" w:rsidRPr="004A34D7">
        <w:rPr>
          <w:rFonts w:ascii="Calibri Light" w:hAnsi="Calibri Light" w:cs="Calibri Light"/>
        </w:rPr>
        <w:t>uide</w:t>
      </w:r>
      <w:r w:rsidR="0036218D" w:rsidRPr="004A34D7">
        <w:rPr>
          <w:rFonts w:ascii="Calibri Light" w:hAnsi="Calibri Light" w:cs="Calibri Light"/>
        </w:rPr>
        <w:t>.</w:t>
      </w:r>
    </w:p>
    <w:p w14:paraId="7BBEA1BD" w14:textId="77777777" w:rsidR="00F06AE8" w:rsidRPr="004A34D7" w:rsidRDefault="00F06AE8" w:rsidP="00F06AE8">
      <w:pPr>
        <w:pStyle w:val="Heading3"/>
        <w:rPr>
          <w:rFonts w:ascii="Calibri Light" w:eastAsia="MS Mincho" w:hAnsi="Calibri Light" w:cs="Calibri Light"/>
          <w:color w:val="FF0000"/>
        </w:rPr>
      </w:pPr>
    </w:p>
    <w:p w14:paraId="5F43D285" w14:textId="150BAB7D" w:rsidR="0023206D" w:rsidRPr="004A34D7" w:rsidRDefault="0023206D" w:rsidP="00F06AE8">
      <w:pPr>
        <w:pStyle w:val="Heading3"/>
        <w:rPr>
          <w:rFonts w:ascii="Calibri Light" w:hAnsi="Calibri Light" w:cs="Calibri Light"/>
          <w:sz w:val="32"/>
          <w:szCs w:val="32"/>
        </w:rPr>
      </w:pPr>
      <w:bookmarkStart w:id="6" w:name="_Toc145863047"/>
      <w:r w:rsidRPr="004A34D7">
        <w:rPr>
          <w:rFonts w:ascii="Calibri Light" w:hAnsi="Calibri Light" w:cs="Calibri Light"/>
          <w:sz w:val="32"/>
          <w:szCs w:val="32"/>
        </w:rPr>
        <w:t>Contact hours</w:t>
      </w:r>
      <w:bookmarkEnd w:id="6"/>
      <w:r w:rsidRPr="004A34D7">
        <w:rPr>
          <w:rFonts w:ascii="Calibri Light" w:hAnsi="Calibri Light" w:cs="Calibri Light"/>
          <w:sz w:val="32"/>
          <w:szCs w:val="32"/>
        </w:rPr>
        <w:br/>
      </w:r>
    </w:p>
    <w:p w14:paraId="47F01959" w14:textId="77777777" w:rsidR="0023206D" w:rsidRPr="004A34D7" w:rsidRDefault="0023206D" w:rsidP="0023206D">
      <w:pPr>
        <w:rPr>
          <w:rFonts w:ascii="Calibri Light" w:hAnsi="Calibri Light" w:cs="Calibri Light"/>
        </w:rPr>
      </w:pPr>
      <w:r w:rsidRPr="004A34D7">
        <w:rPr>
          <w:rFonts w:ascii="Calibri Light" w:hAnsi="Calibri Light" w:cs="Calibri Light"/>
        </w:rPr>
        <w:t>All students must follow or intend to follow a designated course that has at least 275 contact hours. For the purposes of WGLG FE eligible designated courses must have:</w:t>
      </w:r>
    </w:p>
    <w:p w14:paraId="61094DC9" w14:textId="77777777" w:rsidR="0023206D" w:rsidRPr="004A34D7" w:rsidRDefault="0023206D" w:rsidP="0023206D">
      <w:pPr>
        <w:rPr>
          <w:rFonts w:ascii="Calibri Light" w:hAnsi="Calibri Light" w:cs="Calibri Light"/>
        </w:rPr>
      </w:pPr>
    </w:p>
    <w:p w14:paraId="3CFA0BC9" w14:textId="77777777" w:rsidR="0023206D" w:rsidRPr="004A34D7" w:rsidRDefault="0023206D" w:rsidP="0023206D">
      <w:pPr>
        <w:pStyle w:val="ListParagraph"/>
        <w:numPr>
          <w:ilvl w:val="0"/>
          <w:numId w:val="6"/>
        </w:numPr>
        <w:rPr>
          <w:rFonts w:ascii="Calibri Light" w:hAnsi="Calibri Light" w:cs="Calibri Light"/>
          <w:sz w:val="24"/>
          <w:szCs w:val="24"/>
        </w:rPr>
      </w:pPr>
      <w:r w:rsidRPr="004A34D7">
        <w:rPr>
          <w:rFonts w:ascii="Calibri Light" w:hAnsi="Calibri Light" w:cs="Calibri Light"/>
          <w:sz w:val="24"/>
          <w:szCs w:val="24"/>
        </w:rPr>
        <w:t>500 or more contact hours if they are full-time</w:t>
      </w:r>
    </w:p>
    <w:p w14:paraId="63352932" w14:textId="6F689497" w:rsidR="0023206D" w:rsidRPr="004A34D7" w:rsidRDefault="0023206D" w:rsidP="0023206D">
      <w:pPr>
        <w:pStyle w:val="ListParagraph"/>
        <w:numPr>
          <w:ilvl w:val="0"/>
          <w:numId w:val="6"/>
        </w:numPr>
        <w:rPr>
          <w:rFonts w:ascii="Calibri Light" w:hAnsi="Calibri Light" w:cs="Calibri Light"/>
          <w:sz w:val="24"/>
          <w:szCs w:val="24"/>
        </w:rPr>
      </w:pPr>
      <w:r w:rsidRPr="004A34D7">
        <w:rPr>
          <w:rFonts w:ascii="Calibri Light" w:hAnsi="Calibri Light" w:cs="Calibri Light"/>
          <w:sz w:val="24"/>
          <w:szCs w:val="24"/>
        </w:rPr>
        <w:t>275 to 499 contact hours if they are part-time</w:t>
      </w:r>
    </w:p>
    <w:p w14:paraId="07F1FCC8" w14:textId="77777777" w:rsidR="0023206D" w:rsidRPr="004A34D7" w:rsidRDefault="0023206D" w:rsidP="0023206D">
      <w:pPr>
        <w:rPr>
          <w:rFonts w:ascii="Calibri Light" w:hAnsi="Calibri Light" w:cs="Calibri Light"/>
        </w:rPr>
      </w:pPr>
      <w:r w:rsidRPr="004A34D7">
        <w:rPr>
          <w:rFonts w:ascii="Calibri Light" w:hAnsi="Calibri Light" w:cs="Calibri Light"/>
        </w:rPr>
        <w:t>The WGLG FE scheme leaves some room for interpretation of contact hours. These are the time when an eligible student receives teaching or supervision during periods of study or practice.</w:t>
      </w:r>
    </w:p>
    <w:p w14:paraId="048640CA" w14:textId="77777777" w:rsidR="005F6B79" w:rsidRPr="004A34D7" w:rsidRDefault="005F6B79" w:rsidP="0023206D">
      <w:pPr>
        <w:rPr>
          <w:rFonts w:ascii="Calibri Light" w:hAnsi="Calibri Light" w:cs="Calibri Light"/>
        </w:rPr>
      </w:pPr>
    </w:p>
    <w:p w14:paraId="02DCFC64" w14:textId="77777777" w:rsidR="005F6B79" w:rsidRPr="004A34D7" w:rsidRDefault="005F6B79" w:rsidP="005F6B79">
      <w:pPr>
        <w:pStyle w:val="Heading3"/>
        <w:rPr>
          <w:rFonts w:ascii="Calibri Light" w:hAnsi="Calibri Light" w:cs="Calibri Light"/>
          <w:sz w:val="32"/>
          <w:szCs w:val="32"/>
        </w:rPr>
      </w:pPr>
      <w:bookmarkStart w:id="7" w:name="_Toc145863048"/>
      <w:r w:rsidRPr="004A34D7">
        <w:rPr>
          <w:rFonts w:ascii="Calibri Light" w:hAnsi="Calibri Light" w:cs="Calibri Light"/>
          <w:sz w:val="32"/>
          <w:szCs w:val="32"/>
        </w:rPr>
        <w:t>Progression</w:t>
      </w:r>
      <w:bookmarkEnd w:id="7"/>
    </w:p>
    <w:p w14:paraId="24FB733D" w14:textId="77777777" w:rsidR="005F6B79" w:rsidRPr="004A34D7" w:rsidRDefault="005F6B79" w:rsidP="005F6B79">
      <w:pPr>
        <w:rPr>
          <w:rFonts w:ascii="Calibri Light" w:hAnsi="Calibri Light" w:cs="Calibri Light"/>
        </w:rPr>
      </w:pPr>
    </w:p>
    <w:p w14:paraId="42A17FDB" w14:textId="7CB2F06C" w:rsidR="005F6B79" w:rsidRPr="004A34D7" w:rsidRDefault="005F6B79" w:rsidP="005F6B79">
      <w:pPr>
        <w:rPr>
          <w:rFonts w:ascii="Calibri Light" w:hAnsi="Calibri Light" w:cs="Calibri Light"/>
        </w:rPr>
      </w:pPr>
      <w:r w:rsidRPr="004A34D7">
        <w:rPr>
          <w:rFonts w:ascii="Calibri Light" w:hAnsi="Calibri Light" w:cs="Calibri Light"/>
        </w:rPr>
        <w:t>The main principle of the WGLG FE scheme is to support the progression of eligible students from a previous year of study.</w:t>
      </w:r>
      <w:r w:rsidR="00762A0E" w:rsidRPr="004A34D7">
        <w:rPr>
          <w:rFonts w:ascii="Calibri Light" w:hAnsi="Calibri Light" w:cs="Calibri Light"/>
        </w:rPr>
        <w:br/>
      </w:r>
    </w:p>
    <w:p w14:paraId="0B56B22B" w14:textId="77777777" w:rsidR="005F6B79" w:rsidRPr="004A34D7" w:rsidRDefault="005F6B79" w:rsidP="005F6B79">
      <w:pPr>
        <w:rPr>
          <w:rFonts w:ascii="Calibri Light" w:hAnsi="Calibri Light" w:cs="Calibri Light"/>
        </w:rPr>
      </w:pPr>
      <w:r w:rsidRPr="004A34D7">
        <w:rPr>
          <w:rFonts w:ascii="Calibri Light" w:hAnsi="Calibri Light" w:cs="Calibri Light"/>
        </w:rPr>
        <w:t>To show progression from a previous year, students must be enrolled on the following year of their course. Alternatively, they may be enrolled on a course at a higher level of study from when they were last eligible for WGLG FE.</w:t>
      </w:r>
    </w:p>
    <w:p w14:paraId="17FDC968" w14:textId="77777777" w:rsidR="005F6B79" w:rsidRPr="004A34D7" w:rsidRDefault="005F6B79" w:rsidP="005F6B79">
      <w:pPr>
        <w:rPr>
          <w:rFonts w:ascii="Calibri Light" w:hAnsi="Calibri Light" w:cs="Calibri Light"/>
        </w:rPr>
      </w:pPr>
    </w:p>
    <w:p w14:paraId="7E244D94" w14:textId="77777777" w:rsidR="005F6B79" w:rsidRPr="004A34D7" w:rsidRDefault="005F6B79" w:rsidP="005F6B79">
      <w:pPr>
        <w:rPr>
          <w:rFonts w:ascii="Calibri Light" w:hAnsi="Calibri Light" w:cs="Calibri Light"/>
        </w:rPr>
      </w:pPr>
      <w:r w:rsidRPr="004A34D7">
        <w:rPr>
          <w:rFonts w:ascii="Calibri Light" w:hAnsi="Calibri Light" w:cs="Calibri Light"/>
        </w:rPr>
        <w:t>Students will not be eligible for WGLG FE if they’ve previously received WGLG FE support for attendance on a course at the same or higher level. They must normally show advancement to a higher level of learning to remain eligible.</w:t>
      </w:r>
    </w:p>
    <w:p w14:paraId="51C12CD0" w14:textId="77777777" w:rsidR="005F6B79" w:rsidRPr="004A34D7" w:rsidRDefault="005F6B79" w:rsidP="005F6B79">
      <w:pPr>
        <w:rPr>
          <w:rFonts w:ascii="Calibri Light" w:hAnsi="Calibri Light" w:cs="Calibri Light"/>
        </w:rPr>
      </w:pPr>
    </w:p>
    <w:p w14:paraId="254FAABB" w14:textId="77777777" w:rsidR="00A93655" w:rsidRDefault="005F6B79" w:rsidP="002B2CEE">
      <w:pPr>
        <w:rPr>
          <w:rFonts w:ascii="Calibri Light" w:hAnsi="Calibri Light" w:cs="Calibri Light"/>
        </w:rPr>
      </w:pPr>
      <w:r w:rsidRPr="004A34D7">
        <w:rPr>
          <w:rFonts w:ascii="Calibri Light" w:hAnsi="Calibri Light" w:cs="Calibri Light"/>
        </w:rPr>
        <w:lastRenderedPageBreak/>
        <w:t>In exceptional cases, WGLG FE eligibility may be considered for a repeat period of study. This is usually when the student could not pass the academic year due to extenuating circumstances.</w:t>
      </w:r>
    </w:p>
    <w:p w14:paraId="7FDCE1FF" w14:textId="77777777" w:rsidR="00A93655" w:rsidRDefault="00A93655" w:rsidP="002B2CEE">
      <w:pPr>
        <w:rPr>
          <w:rFonts w:ascii="Calibri Light" w:hAnsi="Calibri Light" w:cs="Calibri Light"/>
        </w:rPr>
      </w:pPr>
    </w:p>
    <w:p w14:paraId="209E5364" w14:textId="1E1235D6" w:rsidR="00A93655" w:rsidRPr="00A93655" w:rsidRDefault="00A93655" w:rsidP="00A93655">
      <w:pPr>
        <w:rPr>
          <w:rFonts w:ascii="Calibri Light" w:hAnsi="Calibri Light" w:cs="Calibri Light"/>
        </w:rPr>
      </w:pPr>
      <w:r w:rsidRPr="00A93655">
        <w:rPr>
          <w:rFonts w:ascii="Calibri Light" w:hAnsi="Calibri Light" w:cs="Calibri Light"/>
        </w:rPr>
        <w:t>Some students may have made significant progress but may not have progressed in purely academic terms, for example from level 1 to level 2. This could include students with additional learning needs or disabilities.</w:t>
      </w:r>
    </w:p>
    <w:p w14:paraId="575FA7F3" w14:textId="77777777" w:rsidR="00A93655" w:rsidRDefault="00A93655" w:rsidP="00A93655">
      <w:pPr>
        <w:rPr>
          <w:rFonts w:ascii="Calibri Light" w:hAnsi="Calibri Light" w:cs="Calibri Light"/>
        </w:rPr>
      </w:pPr>
    </w:p>
    <w:p w14:paraId="74F1D920" w14:textId="76EF5A14" w:rsidR="00A93655" w:rsidRDefault="00A93655" w:rsidP="00A93655">
      <w:pPr>
        <w:rPr>
          <w:rFonts w:ascii="Calibri Light" w:hAnsi="Calibri Light" w:cs="Calibri Light"/>
        </w:rPr>
      </w:pPr>
      <w:r w:rsidRPr="00A93655">
        <w:rPr>
          <w:rFonts w:ascii="Calibri Light" w:hAnsi="Calibri Light" w:cs="Calibri Light"/>
        </w:rPr>
        <w:t xml:space="preserve">Another exception is if a student is studying at the same level as the year before, but in a related area of study. This may complement their original course and show </w:t>
      </w:r>
      <w:proofErr w:type="gramStart"/>
      <w:r w:rsidRPr="00A93655">
        <w:rPr>
          <w:rFonts w:ascii="Calibri Light" w:hAnsi="Calibri Light" w:cs="Calibri Light"/>
        </w:rPr>
        <w:t>progress as a whole</w:t>
      </w:r>
      <w:proofErr w:type="gramEnd"/>
      <w:r w:rsidRPr="00A93655">
        <w:rPr>
          <w:rFonts w:ascii="Calibri Light" w:hAnsi="Calibri Light" w:cs="Calibri Light"/>
        </w:rPr>
        <w:t>. For example, they might follow Level 3 Beauty with Level 3 Hairdressing.</w:t>
      </w:r>
    </w:p>
    <w:p w14:paraId="25CC622F" w14:textId="77777777" w:rsidR="007F0B42" w:rsidRPr="00A93655" w:rsidRDefault="007F0B42" w:rsidP="00A93655">
      <w:pPr>
        <w:rPr>
          <w:rFonts w:ascii="Calibri Light" w:hAnsi="Calibri Light" w:cs="Calibri Light"/>
        </w:rPr>
      </w:pPr>
    </w:p>
    <w:p w14:paraId="7D238A7F" w14:textId="407E96C1" w:rsidR="00A93655" w:rsidRPr="00A93655" w:rsidRDefault="00A93655" w:rsidP="00A93655">
      <w:pPr>
        <w:rPr>
          <w:rFonts w:ascii="Calibri Light" w:hAnsi="Calibri Light" w:cs="Calibri Light"/>
        </w:rPr>
      </w:pPr>
      <w:r w:rsidRPr="00A93655">
        <w:rPr>
          <w:rFonts w:ascii="Calibri Light" w:hAnsi="Calibri Light" w:cs="Calibri Light"/>
        </w:rPr>
        <w:t xml:space="preserve">In such circumstances, </w:t>
      </w:r>
      <w:r w:rsidR="007F0B42">
        <w:rPr>
          <w:rFonts w:ascii="Calibri Light" w:hAnsi="Calibri Light" w:cs="Calibri Light"/>
        </w:rPr>
        <w:t xml:space="preserve">LCs </w:t>
      </w:r>
      <w:r w:rsidRPr="00A93655">
        <w:rPr>
          <w:rFonts w:ascii="Calibri Light" w:hAnsi="Calibri Light" w:cs="Calibri Light"/>
        </w:rPr>
        <w:t xml:space="preserve">should use </w:t>
      </w:r>
      <w:r w:rsidR="007F0B42">
        <w:rPr>
          <w:rFonts w:ascii="Calibri Light" w:hAnsi="Calibri Light" w:cs="Calibri Light"/>
        </w:rPr>
        <w:t>their</w:t>
      </w:r>
      <w:r w:rsidRPr="00A93655">
        <w:rPr>
          <w:rFonts w:ascii="Calibri Light" w:hAnsi="Calibri Light" w:cs="Calibri Light"/>
        </w:rPr>
        <w:t xml:space="preserve"> discretion and consider each case on its own to decide if there is progression.</w:t>
      </w:r>
      <w:r w:rsidR="007F0B42">
        <w:rPr>
          <w:rFonts w:ascii="Calibri Light" w:hAnsi="Calibri Light" w:cs="Calibri Light"/>
        </w:rPr>
        <w:t xml:space="preserve">  </w:t>
      </w:r>
      <w:r w:rsidR="007F0B42" w:rsidRPr="00A93655">
        <w:rPr>
          <w:rFonts w:ascii="Calibri Light" w:hAnsi="Calibri Light" w:cs="Calibri Light"/>
        </w:rPr>
        <w:t>In each case, the student must give documentary evidence from all appropriate sources</w:t>
      </w:r>
      <w:r w:rsidR="007F0B42">
        <w:rPr>
          <w:rFonts w:ascii="Calibri Light" w:hAnsi="Calibri Light" w:cs="Calibri Light"/>
        </w:rPr>
        <w:t>.</w:t>
      </w:r>
    </w:p>
    <w:p w14:paraId="078AB46A" w14:textId="68FE53AC" w:rsidR="002B2CEE" w:rsidRPr="004A34D7" w:rsidRDefault="0036218D" w:rsidP="002B2CEE">
      <w:pPr>
        <w:rPr>
          <w:rFonts w:ascii="Calibri Light" w:hAnsi="Calibri Light" w:cs="Calibri Light"/>
        </w:rPr>
      </w:pPr>
      <w:r w:rsidRPr="004A34D7">
        <w:rPr>
          <w:rFonts w:ascii="Calibri Light" w:hAnsi="Calibri Light" w:cs="Calibri Light"/>
        </w:rPr>
        <w:br/>
      </w:r>
    </w:p>
    <w:p w14:paraId="56F184AE" w14:textId="77777777" w:rsidR="005F6B79" w:rsidRPr="004A34D7" w:rsidRDefault="005F6B79" w:rsidP="005F6B79">
      <w:pPr>
        <w:pStyle w:val="Heading3"/>
        <w:rPr>
          <w:rFonts w:ascii="Calibri Light" w:hAnsi="Calibri Light" w:cs="Calibri Light"/>
          <w:sz w:val="32"/>
          <w:szCs w:val="32"/>
        </w:rPr>
      </w:pPr>
      <w:bookmarkStart w:id="8" w:name="_Toc145863049"/>
      <w:r w:rsidRPr="004A34D7">
        <w:rPr>
          <w:rFonts w:ascii="Calibri Light" w:hAnsi="Calibri Light" w:cs="Calibri Light"/>
          <w:sz w:val="32"/>
          <w:szCs w:val="32"/>
        </w:rPr>
        <w:t>Changes to course or programme of study</w:t>
      </w:r>
      <w:bookmarkEnd w:id="8"/>
    </w:p>
    <w:p w14:paraId="508AF99E" w14:textId="77777777" w:rsidR="005F6B79" w:rsidRPr="004A34D7" w:rsidRDefault="005F6B79" w:rsidP="005F6B79">
      <w:pPr>
        <w:rPr>
          <w:rFonts w:ascii="Calibri Light" w:hAnsi="Calibri Light" w:cs="Calibri Light"/>
        </w:rPr>
      </w:pPr>
    </w:p>
    <w:p w14:paraId="0A7BEE64" w14:textId="394755F4" w:rsidR="005F6B79" w:rsidRPr="004A34D7" w:rsidRDefault="005F6B79" w:rsidP="005F6B79">
      <w:pPr>
        <w:rPr>
          <w:rFonts w:ascii="Calibri Light" w:hAnsi="Calibri Light" w:cs="Calibri Light"/>
        </w:rPr>
      </w:pPr>
      <w:r w:rsidRPr="004A34D7">
        <w:rPr>
          <w:rFonts w:ascii="Calibri Light" w:hAnsi="Calibri Light" w:cs="Calibri Light"/>
        </w:rPr>
        <w:t>If a student changes their programme of study, SLC</w:t>
      </w:r>
      <w:r w:rsidR="00810CF2">
        <w:rPr>
          <w:rFonts w:ascii="Calibri Light" w:hAnsi="Calibri Light" w:cs="Calibri Light"/>
        </w:rPr>
        <w:t xml:space="preserve"> </w:t>
      </w:r>
      <w:r w:rsidRPr="004A34D7">
        <w:rPr>
          <w:rFonts w:ascii="Calibri Light" w:hAnsi="Calibri Light" w:cs="Calibri Light"/>
        </w:rPr>
        <w:t>may need to reassess their entitlement or eligibility.</w:t>
      </w:r>
    </w:p>
    <w:p w14:paraId="4F752A60" w14:textId="77777777" w:rsidR="005F6B79" w:rsidRPr="004A34D7" w:rsidRDefault="005F6B79" w:rsidP="005F6B79">
      <w:pPr>
        <w:rPr>
          <w:rFonts w:ascii="Calibri Light" w:hAnsi="Calibri Light" w:cs="Calibri Light"/>
        </w:rPr>
      </w:pPr>
    </w:p>
    <w:p w14:paraId="5CE7799E" w14:textId="77777777" w:rsidR="005F6B79" w:rsidRPr="004A34D7" w:rsidRDefault="005F6B79" w:rsidP="005F6B79">
      <w:pPr>
        <w:rPr>
          <w:rFonts w:ascii="Calibri Light" w:hAnsi="Calibri Light" w:cs="Calibri Light"/>
        </w:rPr>
      </w:pPr>
      <w:r w:rsidRPr="004A34D7">
        <w:rPr>
          <w:rFonts w:ascii="Calibri Light" w:hAnsi="Calibri Light" w:cs="Calibri Light"/>
        </w:rPr>
        <w:t>These changes include:</w:t>
      </w:r>
    </w:p>
    <w:p w14:paraId="37318CF3" w14:textId="77777777" w:rsidR="005F6B79" w:rsidRPr="004A34D7" w:rsidRDefault="005F6B79" w:rsidP="005F6B79">
      <w:pPr>
        <w:rPr>
          <w:rFonts w:ascii="Calibri Light" w:hAnsi="Calibri Light" w:cs="Calibri Light"/>
        </w:rPr>
      </w:pPr>
    </w:p>
    <w:p w14:paraId="02F904FF" w14:textId="77777777" w:rsidR="005F6B79" w:rsidRPr="004A34D7" w:rsidRDefault="005F6B79" w:rsidP="005F6B79">
      <w:pPr>
        <w:pStyle w:val="ListParagraph"/>
        <w:numPr>
          <w:ilvl w:val="0"/>
          <w:numId w:val="7"/>
        </w:numPr>
        <w:rPr>
          <w:rFonts w:ascii="Calibri Light" w:hAnsi="Calibri Light" w:cs="Calibri Light"/>
          <w:sz w:val="24"/>
          <w:szCs w:val="24"/>
        </w:rPr>
      </w:pPr>
      <w:r w:rsidRPr="004A34D7">
        <w:rPr>
          <w:rFonts w:ascii="Calibri Light" w:hAnsi="Calibri Light" w:cs="Calibri Light"/>
          <w:sz w:val="24"/>
          <w:szCs w:val="24"/>
        </w:rPr>
        <w:t>change of course</w:t>
      </w:r>
    </w:p>
    <w:p w14:paraId="26415F63" w14:textId="77777777" w:rsidR="005F6B79" w:rsidRPr="004A34D7" w:rsidRDefault="005F6B79" w:rsidP="005F6B79">
      <w:pPr>
        <w:pStyle w:val="ListParagraph"/>
        <w:numPr>
          <w:ilvl w:val="0"/>
          <w:numId w:val="7"/>
        </w:numPr>
        <w:rPr>
          <w:rFonts w:ascii="Calibri Light" w:hAnsi="Calibri Light" w:cs="Calibri Light"/>
          <w:sz w:val="24"/>
          <w:szCs w:val="24"/>
        </w:rPr>
      </w:pPr>
      <w:r w:rsidRPr="004A34D7">
        <w:rPr>
          <w:rFonts w:ascii="Calibri Light" w:hAnsi="Calibri Light" w:cs="Calibri Light"/>
          <w:sz w:val="24"/>
          <w:szCs w:val="24"/>
        </w:rPr>
        <w:t>change in contact hours</w:t>
      </w:r>
    </w:p>
    <w:p w14:paraId="34F52E03" w14:textId="77777777" w:rsidR="005F6B79" w:rsidRPr="004A34D7" w:rsidRDefault="005F6B79" w:rsidP="005F6B79">
      <w:pPr>
        <w:pStyle w:val="ListParagraph"/>
        <w:numPr>
          <w:ilvl w:val="0"/>
          <w:numId w:val="7"/>
        </w:numPr>
        <w:rPr>
          <w:rFonts w:ascii="Calibri Light" w:hAnsi="Calibri Light" w:cs="Calibri Light"/>
          <w:sz w:val="24"/>
          <w:szCs w:val="24"/>
        </w:rPr>
      </w:pPr>
      <w:r w:rsidRPr="004A34D7">
        <w:rPr>
          <w:rFonts w:ascii="Calibri Light" w:hAnsi="Calibri Light" w:cs="Calibri Light"/>
          <w:sz w:val="24"/>
          <w:szCs w:val="24"/>
        </w:rPr>
        <w:t>change of Learning Centre</w:t>
      </w:r>
    </w:p>
    <w:p w14:paraId="3900D627" w14:textId="71993195" w:rsidR="005F6B79" w:rsidRPr="004A34D7" w:rsidRDefault="005F6B79" w:rsidP="005F6B79">
      <w:pPr>
        <w:rPr>
          <w:rFonts w:ascii="Calibri Light" w:hAnsi="Calibri Light" w:cs="Calibri Light"/>
        </w:rPr>
      </w:pPr>
      <w:r w:rsidRPr="004A34D7">
        <w:rPr>
          <w:rFonts w:ascii="Calibri Light" w:hAnsi="Calibri Light" w:cs="Calibri Light"/>
        </w:rPr>
        <w:t xml:space="preserve">If any of this happens, </w:t>
      </w:r>
      <w:r w:rsidR="00FD1A89" w:rsidRPr="004A34D7">
        <w:rPr>
          <w:rFonts w:ascii="Calibri Light" w:hAnsi="Calibri Light" w:cs="Calibri Light"/>
        </w:rPr>
        <w:t xml:space="preserve">the </w:t>
      </w:r>
      <w:r w:rsidRPr="004A34D7">
        <w:rPr>
          <w:rFonts w:ascii="Calibri Light" w:hAnsi="Calibri Light" w:cs="Calibri Light"/>
        </w:rPr>
        <w:t xml:space="preserve">LC should start a reassessment on the LC Portal. </w:t>
      </w:r>
      <w:r w:rsidR="00FD1A89" w:rsidRPr="004A34D7">
        <w:rPr>
          <w:rFonts w:ascii="Calibri Light" w:hAnsi="Calibri Light" w:cs="Calibri Light"/>
        </w:rPr>
        <w:t xml:space="preserve">The </w:t>
      </w:r>
      <w:r w:rsidRPr="004A34D7">
        <w:rPr>
          <w:rFonts w:ascii="Calibri Light" w:hAnsi="Calibri Light" w:cs="Calibri Light"/>
        </w:rPr>
        <w:t>LC must enter the new information as soon as possible. Any delay may cause an overpayment to the student.</w:t>
      </w:r>
    </w:p>
    <w:p w14:paraId="7BBB1388" w14:textId="77777777" w:rsidR="005F6B79" w:rsidRPr="004A34D7" w:rsidRDefault="005F6B79" w:rsidP="005F6B79">
      <w:pPr>
        <w:rPr>
          <w:rFonts w:ascii="Calibri Light" w:hAnsi="Calibri Light" w:cs="Calibri Light"/>
        </w:rPr>
      </w:pPr>
    </w:p>
    <w:p w14:paraId="567A067F" w14:textId="4B30A202" w:rsidR="00C679FD" w:rsidRPr="004A34D7" w:rsidRDefault="00C679FD" w:rsidP="00C679FD">
      <w:pPr>
        <w:pStyle w:val="Heading3"/>
        <w:rPr>
          <w:rFonts w:ascii="Calibri Light" w:hAnsi="Calibri Light" w:cs="Calibri Light"/>
          <w:sz w:val="32"/>
          <w:szCs w:val="32"/>
        </w:rPr>
      </w:pPr>
      <w:bookmarkStart w:id="9" w:name="_Toc145863050"/>
      <w:r w:rsidRPr="004A34D7">
        <w:rPr>
          <w:rFonts w:ascii="Calibri Light" w:hAnsi="Calibri Light" w:cs="Calibri Light"/>
          <w:sz w:val="32"/>
          <w:szCs w:val="32"/>
        </w:rPr>
        <w:t>Transferring to another course or programme of study</w:t>
      </w:r>
      <w:bookmarkEnd w:id="9"/>
      <w:r w:rsidRPr="004A34D7">
        <w:rPr>
          <w:rFonts w:ascii="Calibri Light" w:hAnsi="Calibri Light" w:cs="Calibri Light"/>
          <w:sz w:val="32"/>
          <w:szCs w:val="32"/>
        </w:rPr>
        <w:br/>
      </w:r>
    </w:p>
    <w:p w14:paraId="225816B9" w14:textId="77777777" w:rsidR="00C679FD" w:rsidRPr="004A34D7" w:rsidRDefault="00C679FD" w:rsidP="00C679FD">
      <w:pPr>
        <w:rPr>
          <w:rFonts w:ascii="Calibri Light" w:hAnsi="Calibri Light" w:cs="Calibri Light"/>
        </w:rPr>
      </w:pPr>
      <w:r w:rsidRPr="004A34D7">
        <w:rPr>
          <w:rFonts w:ascii="Calibri Light" w:hAnsi="Calibri Light" w:cs="Calibri Light"/>
        </w:rPr>
        <w:t>If a student is transferring to another eligible course during the academic year, the transfer must involve an academic progression. The new course must be of the same or higher level. Otherwise, the student cannot be considered for WGLG FE for the rest of the academic year.</w:t>
      </w:r>
    </w:p>
    <w:p w14:paraId="286C6FDB" w14:textId="77777777" w:rsidR="00C679FD" w:rsidRPr="004A34D7" w:rsidRDefault="00C679FD" w:rsidP="00C679FD">
      <w:pPr>
        <w:rPr>
          <w:rFonts w:ascii="Calibri Light" w:hAnsi="Calibri Light" w:cs="Calibri Light"/>
        </w:rPr>
      </w:pPr>
    </w:p>
    <w:p w14:paraId="630BE452" w14:textId="767CFAC8" w:rsidR="00C679FD" w:rsidRPr="004A34D7" w:rsidRDefault="00C679FD" w:rsidP="00C679FD">
      <w:pPr>
        <w:rPr>
          <w:rFonts w:ascii="Calibri Light" w:hAnsi="Calibri Light" w:cs="Calibri Light"/>
        </w:rPr>
      </w:pPr>
      <w:r w:rsidRPr="004A34D7">
        <w:rPr>
          <w:rFonts w:ascii="Calibri Light" w:hAnsi="Calibri Light" w:cs="Calibri Light"/>
        </w:rPr>
        <w:t xml:space="preserve"> There is an exception to this rule if </w:t>
      </w:r>
      <w:r w:rsidR="00894806" w:rsidRPr="004A34D7">
        <w:rPr>
          <w:rFonts w:ascii="Calibri Light" w:hAnsi="Calibri Light" w:cs="Calibri Light"/>
        </w:rPr>
        <w:t>all</w:t>
      </w:r>
      <w:r w:rsidRPr="004A34D7">
        <w:rPr>
          <w:rFonts w:ascii="Calibri Light" w:hAnsi="Calibri Light" w:cs="Calibri Light"/>
        </w:rPr>
        <w:t xml:space="preserve"> the following apply:</w:t>
      </w:r>
    </w:p>
    <w:p w14:paraId="5A430DBB" w14:textId="77777777" w:rsidR="00C679FD" w:rsidRPr="004A34D7" w:rsidRDefault="00C679FD" w:rsidP="00C679FD">
      <w:pPr>
        <w:rPr>
          <w:rFonts w:ascii="Calibri Light" w:hAnsi="Calibri Light" w:cs="Calibri Light"/>
        </w:rPr>
      </w:pPr>
    </w:p>
    <w:p w14:paraId="5972A702" w14:textId="77777777" w:rsidR="00C679FD" w:rsidRPr="004A34D7" w:rsidRDefault="00C679FD" w:rsidP="00C679FD">
      <w:pPr>
        <w:pStyle w:val="ListParagraph"/>
        <w:numPr>
          <w:ilvl w:val="0"/>
          <w:numId w:val="8"/>
        </w:numPr>
        <w:rPr>
          <w:rFonts w:ascii="Calibri Light" w:hAnsi="Calibri Light" w:cs="Calibri Light"/>
          <w:sz w:val="24"/>
          <w:szCs w:val="24"/>
        </w:rPr>
      </w:pPr>
      <w:r w:rsidRPr="004A34D7">
        <w:rPr>
          <w:rFonts w:ascii="Calibri Light" w:hAnsi="Calibri Light" w:cs="Calibri Light"/>
          <w:sz w:val="24"/>
          <w:szCs w:val="24"/>
        </w:rPr>
        <w:t>the new course is at a lower level than the original one</w:t>
      </w:r>
    </w:p>
    <w:p w14:paraId="1E7DDD08" w14:textId="77777777" w:rsidR="00C679FD" w:rsidRPr="004A34D7" w:rsidRDefault="00C679FD" w:rsidP="00C679FD">
      <w:pPr>
        <w:pStyle w:val="ListParagraph"/>
        <w:numPr>
          <w:ilvl w:val="0"/>
          <w:numId w:val="8"/>
        </w:numPr>
        <w:rPr>
          <w:rFonts w:ascii="Calibri Light" w:hAnsi="Calibri Light" w:cs="Calibri Light"/>
          <w:sz w:val="24"/>
          <w:szCs w:val="24"/>
        </w:rPr>
      </w:pPr>
      <w:r w:rsidRPr="004A34D7">
        <w:rPr>
          <w:rFonts w:ascii="Calibri Light" w:hAnsi="Calibri Light" w:cs="Calibri Light"/>
          <w:sz w:val="24"/>
          <w:szCs w:val="24"/>
        </w:rPr>
        <w:t>the student transfers within the first 20 weeks of the start of the original course</w:t>
      </w:r>
    </w:p>
    <w:p w14:paraId="5D95458F" w14:textId="77777777" w:rsidR="00C679FD" w:rsidRPr="004A34D7" w:rsidRDefault="00C679FD" w:rsidP="00C679FD">
      <w:pPr>
        <w:pStyle w:val="ListParagraph"/>
        <w:numPr>
          <w:ilvl w:val="0"/>
          <w:numId w:val="8"/>
        </w:numPr>
        <w:rPr>
          <w:rFonts w:ascii="Calibri Light" w:hAnsi="Calibri Light" w:cs="Calibri Light"/>
          <w:sz w:val="24"/>
          <w:szCs w:val="24"/>
        </w:rPr>
      </w:pPr>
      <w:r w:rsidRPr="004A34D7">
        <w:rPr>
          <w:rFonts w:ascii="Calibri Light" w:hAnsi="Calibri Light" w:cs="Calibri Light"/>
          <w:sz w:val="24"/>
          <w:szCs w:val="24"/>
        </w:rPr>
        <w:t>the student has not received WGLG FE support for a course at that lower level before</w:t>
      </w:r>
    </w:p>
    <w:p w14:paraId="5581F86C" w14:textId="429A6DFE" w:rsidR="00C679FD" w:rsidRPr="004A34D7" w:rsidRDefault="00C679FD" w:rsidP="00C679FD">
      <w:pPr>
        <w:rPr>
          <w:rFonts w:ascii="Calibri Light" w:hAnsi="Calibri Light" w:cs="Calibri Light"/>
        </w:rPr>
      </w:pPr>
      <w:r w:rsidRPr="004A34D7">
        <w:rPr>
          <w:rFonts w:ascii="Calibri Light" w:hAnsi="Calibri Light" w:cs="Calibri Light"/>
        </w:rPr>
        <w:t>If these conditions are not met, the student will not be eligible for WGLG FE until they can show progression from the first year of their original course.</w:t>
      </w:r>
    </w:p>
    <w:p w14:paraId="0AD8F30C" w14:textId="77777777" w:rsidR="00346634" w:rsidRPr="004A34D7" w:rsidRDefault="00346634" w:rsidP="00302FCC">
      <w:pPr>
        <w:rPr>
          <w:rFonts w:ascii="Calibri Light" w:hAnsi="Calibri Light" w:cs="Calibri Light"/>
          <w:color w:val="FF0000"/>
        </w:rPr>
      </w:pPr>
    </w:p>
    <w:p w14:paraId="0358C332" w14:textId="77777777" w:rsidR="00346634" w:rsidRPr="004A34D7" w:rsidRDefault="00346634" w:rsidP="0054118B">
      <w:pPr>
        <w:pStyle w:val="Heading3"/>
        <w:rPr>
          <w:rFonts w:ascii="Calibri Light" w:hAnsi="Calibri Light" w:cs="Calibri Light"/>
          <w:sz w:val="32"/>
          <w:szCs w:val="32"/>
        </w:rPr>
      </w:pPr>
      <w:bookmarkStart w:id="10" w:name="_Toc145863051"/>
      <w:r w:rsidRPr="004A34D7">
        <w:rPr>
          <w:rFonts w:ascii="Calibri Light" w:hAnsi="Calibri Light" w:cs="Calibri Light"/>
          <w:sz w:val="32"/>
          <w:szCs w:val="32"/>
        </w:rPr>
        <w:lastRenderedPageBreak/>
        <w:t>Application timescale</w:t>
      </w:r>
      <w:bookmarkEnd w:id="10"/>
    </w:p>
    <w:p w14:paraId="11F7BDB4" w14:textId="77777777" w:rsidR="00346634" w:rsidRPr="004A34D7" w:rsidRDefault="00346634" w:rsidP="00346634">
      <w:pPr>
        <w:rPr>
          <w:rFonts w:ascii="Calibri Light" w:hAnsi="Calibri Light" w:cs="Calibri Light"/>
          <w:color w:val="auto"/>
        </w:rPr>
      </w:pPr>
    </w:p>
    <w:p w14:paraId="15275BBD" w14:textId="51FFB4E1" w:rsidR="00346634" w:rsidRPr="004A34D7" w:rsidRDefault="00346634" w:rsidP="00346634">
      <w:pPr>
        <w:rPr>
          <w:rFonts w:ascii="Calibri Light" w:hAnsi="Calibri Light" w:cs="Calibri Light"/>
          <w:color w:val="auto"/>
        </w:rPr>
      </w:pPr>
      <w:r w:rsidRPr="004A34D7">
        <w:rPr>
          <w:rFonts w:ascii="Calibri Light" w:hAnsi="Calibri Light" w:cs="Calibri Light"/>
          <w:color w:val="auto"/>
        </w:rPr>
        <w:t>New students must apply for WGLG FE within 9 months of starting their course</w:t>
      </w:r>
      <w:r w:rsidR="00EE1D1C" w:rsidRPr="004A34D7">
        <w:rPr>
          <w:rFonts w:ascii="Calibri Light" w:hAnsi="Calibri Light" w:cs="Calibri Light"/>
          <w:color w:val="auto"/>
        </w:rPr>
        <w:t xml:space="preserve"> and returning students must sign their WGLG FE LA within 9 months of starting their course.</w:t>
      </w:r>
    </w:p>
    <w:p w14:paraId="5C6BC880" w14:textId="77777777" w:rsidR="00762A0E" w:rsidRPr="004A34D7" w:rsidRDefault="00762A0E" w:rsidP="00346634">
      <w:pPr>
        <w:rPr>
          <w:rFonts w:ascii="Calibri Light" w:hAnsi="Calibri Light" w:cs="Calibri Light"/>
          <w:color w:val="auto"/>
        </w:rPr>
      </w:pPr>
    </w:p>
    <w:p w14:paraId="2009CAC5" w14:textId="629DD111" w:rsidR="00346634" w:rsidRPr="004A34D7" w:rsidRDefault="00346634" w:rsidP="00346634">
      <w:pPr>
        <w:rPr>
          <w:rFonts w:ascii="Calibri Light" w:hAnsi="Calibri Light" w:cs="Calibri Light"/>
          <w:color w:val="auto"/>
        </w:rPr>
      </w:pPr>
      <w:r w:rsidRPr="004A34D7">
        <w:rPr>
          <w:rFonts w:ascii="Calibri Light" w:hAnsi="Calibri Light" w:cs="Calibri Light"/>
          <w:color w:val="auto"/>
        </w:rPr>
        <w:t>Returning students must understand that by signing their WGLG FE Learning Agreement, they</w:t>
      </w:r>
      <w:r w:rsidR="00762A0E" w:rsidRPr="004A34D7">
        <w:rPr>
          <w:rFonts w:ascii="Calibri Light" w:hAnsi="Calibri Light" w:cs="Calibri Light"/>
          <w:color w:val="auto"/>
        </w:rPr>
        <w:t xml:space="preserve"> a</w:t>
      </w:r>
      <w:r w:rsidRPr="004A34D7">
        <w:rPr>
          <w:rFonts w:ascii="Calibri Light" w:hAnsi="Calibri Light" w:cs="Calibri Light"/>
          <w:color w:val="auto"/>
        </w:rPr>
        <w:t xml:space="preserve">re formally applying for WGLG FE support for that academic year. Signing the agreement replaces the need to complete and return an application form. </w:t>
      </w:r>
    </w:p>
    <w:p w14:paraId="19AEEA3D" w14:textId="77777777" w:rsidR="00762A0E" w:rsidRPr="004A34D7" w:rsidRDefault="00762A0E" w:rsidP="00346634">
      <w:pPr>
        <w:rPr>
          <w:rFonts w:ascii="Calibri Light" w:hAnsi="Calibri Light" w:cs="Calibri Light"/>
          <w:color w:val="auto"/>
        </w:rPr>
      </w:pPr>
    </w:p>
    <w:p w14:paraId="6299C4AD" w14:textId="29D6D381" w:rsidR="00302FCC" w:rsidRDefault="00EE1D1C" w:rsidP="00302FCC">
      <w:pPr>
        <w:rPr>
          <w:rFonts w:ascii="Calibri Light" w:hAnsi="Calibri Light" w:cs="Calibri Light"/>
          <w:color w:val="auto"/>
        </w:rPr>
      </w:pPr>
      <w:r w:rsidRPr="004A34D7">
        <w:rPr>
          <w:rFonts w:ascii="Calibri Light" w:hAnsi="Calibri Light" w:cs="Calibri Light"/>
          <w:color w:val="auto"/>
        </w:rPr>
        <w:t xml:space="preserve">The applications of eligible returning students are automatically rolled over to the next academic year. However, </w:t>
      </w:r>
      <w:r w:rsidR="00762A0E" w:rsidRPr="004A34D7">
        <w:rPr>
          <w:rFonts w:ascii="Calibri Light" w:hAnsi="Calibri Light" w:cs="Calibri Light"/>
          <w:color w:val="auto"/>
        </w:rPr>
        <w:t xml:space="preserve">the LC </w:t>
      </w:r>
      <w:r w:rsidRPr="004A34D7">
        <w:rPr>
          <w:rFonts w:ascii="Calibri Light" w:hAnsi="Calibri Light" w:cs="Calibri Light"/>
          <w:color w:val="auto"/>
        </w:rPr>
        <w:t xml:space="preserve">must still confirm that both </w:t>
      </w:r>
      <w:r w:rsidR="00762A0E" w:rsidRPr="004A34D7">
        <w:rPr>
          <w:rFonts w:ascii="Calibri Light" w:hAnsi="Calibri Light" w:cs="Calibri Light"/>
          <w:color w:val="auto"/>
        </w:rPr>
        <w:t xml:space="preserve">the LC </w:t>
      </w:r>
      <w:r w:rsidRPr="004A34D7">
        <w:rPr>
          <w:rFonts w:ascii="Calibri Light" w:hAnsi="Calibri Light" w:cs="Calibri Light"/>
          <w:color w:val="auto"/>
        </w:rPr>
        <w:t xml:space="preserve">and </w:t>
      </w:r>
      <w:r w:rsidR="00762A0E" w:rsidRPr="004A34D7">
        <w:rPr>
          <w:rFonts w:ascii="Calibri Light" w:hAnsi="Calibri Light" w:cs="Calibri Light"/>
          <w:color w:val="auto"/>
        </w:rPr>
        <w:t xml:space="preserve">the </w:t>
      </w:r>
      <w:r w:rsidRPr="004A34D7">
        <w:rPr>
          <w:rFonts w:ascii="Calibri Light" w:hAnsi="Calibri Light" w:cs="Calibri Light"/>
          <w:color w:val="auto"/>
        </w:rPr>
        <w:t xml:space="preserve">student have signed the WGLG FE Learning Agreement. This will let </w:t>
      </w:r>
      <w:r w:rsidR="00762A0E" w:rsidRPr="004A34D7">
        <w:rPr>
          <w:rFonts w:ascii="Calibri Light" w:hAnsi="Calibri Light" w:cs="Calibri Light"/>
          <w:color w:val="auto"/>
        </w:rPr>
        <w:t xml:space="preserve">SLC </w:t>
      </w:r>
      <w:r w:rsidRPr="004A34D7">
        <w:rPr>
          <w:rFonts w:ascii="Calibri Light" w:hAnsi="Calibri Light" w:cs="Calibri Light"/>
          <w:color w:val="auto"/>
        </w:rPr>
        <w:t>know that the application remains valid.</w:t>
      </w:r>
    </w:p>
    <w:p w14:paraId="14AFB3D5" w14:textId="77777777" w:rsidR="004A34D7" w:rsidRPr="004A34D7" w:rsidRDefault="004A34D7" w:rsidP="00302FCC">
      <w:pPr>
        <w:rPr>
          <w:rFonts w:ascii="Calibri Light" w:hAnsi="Calibri Light" w:cs="Calibri Light"/>
          <w:color w:val="auto"/>
        </w:rPr>
      </w:pPr>
    </w:p>
    <w:p w14:paraId="7F3E05BE" w14:textId="096F3DCB" w:rsidR="00D4018F" w:rsidRPr="004A34D7" w:rsidRDefault="00D4018F" w:rsidP="00D4018F">
      <w:pPr>
        <w:pStyle w:val="Heading3"/>
        <w:rPr>
          <w:rFonts w:ascii="Calibri Light" w:hAnsi="Calibri Light" w:cs="Calibri Light"/>
          <w:sz w:val="32"/>
          <w:szCs w:val="32"/>
        </w:rPr>
      </w:pPr>
      <w:bookmarkStart w:id="11" w:name="_Toc145863052"/>
      <w:r w:rsidRPr="004A34D7">
        <w:rPr>
          <w:rFonts w:ascii="Calibri Light" w:hAnsi="Calibri Light" w:cs="Calibri Light"/>
          <w:sz w:val="32"/>
          <w:szCs w:val="32"/>
        </w:rPr>
        <w:t>WGLG FE Learning Agreements</w:t>
      </w:r>
      <w:bookmarkEnd w:id="11"/>
    </w:p>
    <w:p w14:paraId="451DCDB2" w14:textId="77777777" w:rsidR="00C679FD" w:rsidRPr="004A34D7" w:rsidRDefault="00C679FD" w:rsidP="00C679FD">
      <w:pPr>
        <w:rPr>
          <w:rFonts w:ascii="Calibri Light" w:hAnsi="Calibri Light" w:cs="Calibri Light"/>
        </w:rPr>
      </w:pPr>
    </w:p>
    <w:p w14:paraId="288C835C" w14:textId="1D1D0F8B" w:rsidR="00D4018F" w:rsidRPr="004A34D7" w:rsidRDefault="00D4018F" w:rsidP="00D4018F">
      <w:pPr>
        <w:rPr>
          <w:rFonts w:ascii="Calibri Light" w:hAnsi="Calibri Light" w:cs="Calibri Light"/>
          <w:color w:val="auto"/>
        </w:rPr>
      </w:pPr>
      <w:r w:rsidRPr="004A34D7">
        <w:rPr>
          <w:rFonts w:ascii="Calibri Light" w:hAnsi="Calibri Light" w:cs="Calibri Light"/>
          <w:color w:val="auto"/>
        </w:rPr>
        <w:t>WGLG FE L</w:t>
      </w:r>
      <w:r w:rsidR="00762A0E" w:rsidRPr="004A34D7">
        <w:rPr>
          <w:rFonts w:ascii="Calibri Light" w:hAnsi="Calibri Light" w:cs="Calibri Light"/>
          <w:color w:val="auto"/>
        </w:rPr>
        <w:t>As</w:t>
      </w:r>
      <w:r w:rsidRPr="004A34D7">
        <w:rPr>
          <w:rFonts w:ascii="Calibri Light" w:hAnsi="Calibri Light" w:cs="Calibri Light"/>
          <w:color w:val="auto"/>
        </w:rPr>
        <w:t xml:space="preserve"> are a clear and concise way of setting out what the students need to do to receive their termly payments. They cover the terms of attendance for the students.</w:t>
      </w:r>
    </w:p>
    <w:p w14:paraId="31981F70" w14:textId="77777777" w:rsidR="00D4018F" w:rsidRPr="004A34D7" w:rsidRDefault="00D4018F" w:rsidP="00D4018F">
      <w:pPr>
        <w:rPr>
          <w:rFonts w:ascii="Calibri Light" w:hAnsi="Calibri Light" w:cs="Calibri Light"/>
        </w:rPr>
      </w:pPr>
    </w:p>
    <w:p w14:paraId="52346682" w14:textId="745914D9" w:rsidR="00EE1D1C" w:rsidRPr="004A34D7" w:rsidRDefault="00D4018F" w:rsidP="00EE1D1C">
      <w:pPr>
        <w:rPr>
          <w:rFonts w:ascii="Calibri Light" w:hAnsi="Calibri Light" w:cs="Calibri Light"/>
        </w:rPr>
      </w:pPr>
      <w:r w:rsidRPr="004A34D7">
        <w:rPr>
          <w:rFonts w:ascii="Calibri Light" w:hAnsi="Calibri Light" w:cs="Calibri Light"/>
        </w:rPr>
        <w:t>Both new and returning students must sign a WGLG FE L</w:t>
      </w:r>
      <w:r w:rsidR="00571CD3" w:rsidRPr="004A34D7">
        <w:rPr>
          <w:rFonts w:ascii="Calibri Light" w:hAnsi="Calibri Light" w:cs="Calibri Light"/>
        </w:rPr>
        <w:t>A</w:t>
      </w:r>
      <w:r w:rsidR="00360DD2">
        <w:rPr>
          <w:rFonts w:ascii="Calibri Light" w:hAnsi="Calibri Light" w:cs="Calibri Light"/>
        </w:rPr>
        <w:t xml:space="preserve"> each year</w:t>
      </w:r>
      <w:r w:rsidRPr="004A34D7">
        <w:rPr>
          <w:rFonts w:ascii="Calibri Light" w:hAnsi="Calibri Light" w:cs="Calibri Light"/>
        </w:rPr>
        <w:t>. For returning students, their WGLG FE L</w:t>
      </w:r>
      <w:r w:rsidR="00571CD3" w:rsidRPr="004A34D7">
        <w:rPr>
          <w:rFonts w:ascii="Calibri Light" w:hAnsi="Calibri Light" w:cs="Calibri Light"/>
        </w:rPr>
        <w:t>A</w:t>
      </w:r>
      <w:r w:rsidRPr="004A34D7">
        <w:rPr>
          <w:rFonts w:ascii="Calibri Light" w:hAnsi="Calibri Light" w:cs="Calibri Light"/>
        </w:rPr>
        <w:t xml:space="preserve"> signature is their formal application to the WGLG FE scheme. For this reason,</w:t>
      </w:r>
      <w:r w:rsidR="00894806" w:rsidRPr="004A34D7">
        <w:rPr>
          <w:rFonts w:ascii="Calibri Light" w:hAnsi="Calibri Light" w:cs="Calibri Light"/>
        </w:rPr>
        <w:t xml:space="preserve"> </w:t>
      </w:r>
      <w:r w:rsidR="00D35826" w:rsidRPr="004A34D7">
        <w:rPr>
          <w:rFonts w:ascii="Calibri Light" w:hAnsi="Calibri Light" w:cs="Calibri Light"/>
        </w:rPr>
        <w:t>LCs</w:t>
      </w:r>
      <w:r w:rsidRPr="004A34D7">
        <w:rPr>
          <w:rFonts w:ascii="Calibri Light" w:hAnsi="Calibri Light" w:cs="Calibri Light"/>
        </w:rPr>
        <w:t xml:space="preserve"> must use the mandatory WGLG FE Learning Agreement template, issued by Student Finance Wales, for both new and returning WGLG FE students. </w:t>
      </w:r>
      <w:r w:rsidR="00F44A17" w:rsidRPr="004A34D7">
        <w:rPr>
          <w:rFonts w:ascii="Calibri Light" w:hAnsi="Calibri Light" w:cs="Calibri Light"/>
        </w:rPr>
        <w:t>This can be found</w:t>
      </w:r>
      <w:r w:rsidRPr="004A34D7">
        <w:rPr>
          <w:rFonts w:ascii="Calibri Light" w:hAnsi="Calibri Light" w:cs="Calibri Light"/>
        </w:rPr>
        <w:t xml:space="preserve"> on the L</w:t>
      </w:r>
      <w:r w:rsidR="00F44A17" w:rsidRPr="004A34D7">
        <w:rPr>
          <w:rFonts w:ascii="Calibri Light" w:hAnsi="Calibri Light" w:cs="Calibri Light"/>
        </w:rPr>
        <w:t xml:space="preserve">C </w:t>
      </w:r>
      <w:r w:rsidRPr="004A34D7">
        <w:rPr>
          <w:rFonts w:ascii="Calibri Light" w:hAnsi="Calibri Light" w:cs="Calibri Light"/>
        </w:rPr>
        <w:t>Portal</w:t>
      </w:r>
      <w:r w:rsidRPr="004A34D7">
        <w:rPr>
          <w:rFonts w:ascii="Calibri Light" w:hAnsi="Calibri Light" w:cs="Calibri Light"/>
          <w:color w:val="auto"/>
        </w:rPr>
        <w:t>.</w:t>
      </w:r>
      <w:r w:rsidR="00EE1D1C" w:rsidRPr="004A34D7">
        <w:rPr>
          <w:rFonts w:ascii="Calibri Light" w:hAnsi="Calibri Light" w:cs="Calibri Light"/>
          <w:color w:val="auto"/>
        </w:rPr>
        <w:t xml:space="preserve"> The content of the WGLG FE </w:t>
      </w:r>
      <w:r w:rsidR="00571CD3" w:rsidRPr="004A34D7">
        <w:rPr>
          <w:rFonts w:ascii="Calibri Light" w:hAnsi="Calibri Light" w:cs="Calibri Light"/>
          <w:color w:val="auto"/>
        </w:rPr>
        <w:t>LA</w:t>
      </w:r>
      <w:r w:rsidR="00EE1D1C" w:rsidRPr="004A34D7">
        <w:rPr>
          <w:rFonts w:ascii="Calibri Light" w:hAnsi="Calibri Light" w:cs="Calibri Light"/>
          <w:color w:val="auto"/>
        </w:rPr>
        <w:t xml:space="preserve"> should be the same for a returning student as for a new student.</w:t>
      </w:r>
    </w:p>
    <w:p w14:paraId="39E2AD9F" w14:textId="77777777" w:rsidR="00D4018F" w:rsidRPr="004A34D7" w:rsidRDefault="00D4018F" w:rsidP="00D4018F">
      <w:pPr>
        <w:rPr>
          <w:rFonts w:ascii="Calibri Light" w:hAnsi="Calibri Light" w:cs="Calibri Light"/>
        </w:rPr>
      </w:pPr>
    </w:p>
    <w:p w14:paraId="482B8E51" w14:textId="48ED8081" w:rsidR="00D4018F" w:rsidRPr="004A34D7" w:rsidRDefault="00D4018F" w:rsidP="00D4018F">
      <w:pPr>
        <w:rPr>
          <w:rFonts w:ascii="Calibri Light" w:hAnsi="Calibri Light" w:cs="Calibri Light"/>
        </w:rPr>
      </w:pPr>
      <w:r w:rsidRPr="004A34D7">
        <w:rPr>
          <w:rFonts w:ascii="Calibri Light" w:hAnsi="Calibri Light" w:cs="Calibri Light"/>
        </w:rPr>
        <w:t>L</w:t>
      </w:r>
      <w:r w:rsidR="00F44A17" w:rsidRPr="004A34D7">
        <w:rPr>
          <w:rFonts w:ascii="Calibri Light" w:hAnsi="Calibri Light" w:cs="Calibri Light"/>
        </w:rPr>
        <w:t>As</w:t>
      </w:r>
      <w:r w:rsidRPr="004A34D7">
        <w:rPr>
          <w:rFonts w:ascii="Calibri Light" w:hAnsi="Calibri Light" w:cs="Calibri Light"/>
        </w:rPr>
        <w:t xml:space="preserve"> can be signed in person on a paper form</w:t>
      </w:r>
      <w:r w:rsidR="00360DD2">
        <w:rPr>
          <w:rFonts w:ascii="Calibri Light" w:hAnsi="Calibri Light" w:cs="Calibri Light"/>
        </w:rPr>
        <w:t xml:space="preserve"> or electronically (if the LC has their own system)</w:t>
      </w:r>
      <w:r w:rsidRPr="004A34D7">
        <w:rPr>
          <w:rFonts w:ascii="Calibri Light" w:hAnsi="Calibri Light" w:cs="Calibri Light"/>
        </w:rPr>
        <w:t xml:space="preserve">. </w:t>
      </w:r>
      <w:r w:rsidR="00F44A17" w:rsidRPr="004A34D7">
        <w:rPr>
          <w:rFonts w:ascii="Calibri Light" w:hAnsi="Calibri Light" w:cs="Calibri Light"/>
        </w:rPr>
        <w:t>These can also be</w:t>
      </w:r>
      <w:r w:rsidRPr="004A34D7">
        <w:rPr>
          <w:rFonts w:ascii="Calibri Light" w:hAnsi="Calibri Light" w:cs="Calibri Light"/>
        </w:rPr>
        <w:t xml:space="preserve"> email</w:t>
      </w:r>
      <w:r w:rsidR="00F44A17" w:rsidRPr="004A34D7">
        <w:rPr>
          <w:rFonts w:ascii="Calibri Light" w:hAnsi="Calibri Light" w:cs="Calibri Light"/>
        </w:rPr>
        <w:t>ed</w:t>
      </w:r>
      <w:r w:rsidRPr="004A34D7">
        <w:rPr>
          <w:rFonts w:ascii="Calibri Light" w:hAnsi="Calibri Light" w:cs="Calibri Light"/>
        </w:rPr>
        <w:t xml:space="preserve"> to </w:t>
      </w:r>
      <w:r w:rsidR="00F44A17" w:rsidRPr="004A34D7">
        <w:rPr>
          <w:rFonts w:ascii="Calibri Light" w:hAnsi="Calibri Light" w:cs="Calibri Light"/>
        </w:rPr>
        <w:t>the</w:t>
      </w:r>
      <w:r w:rsidRPr="004A34D7">
        <w:rPr>
          <w:rFonts w:ascii="Calibri Light" w:hAnsi="Calibri Light" w:cs="Calibri Light"/>
        </w:rPr>
        <w:t xml:space="preserve"> students if meeting in person is difficult. </w:t>
      </w:r>
      <w:r w:rsidR="00F44A17" w:rsidRPr="004A34D7">
        <w:rPr>
          <w:rFonts w:ascii="Calibri Light" w:hAnsi="Calibri Light" w:cs="Calibri Light"/>
        </w:rPr>
        <w:t xml:space="preserve">The LC </w:t>
      </w:r>
      <w:r w:rsidRPr="004A34D7">
        <w:rPr>
          <w:rFonts w:ascii="Calibri Light" w:hAnsi="Calibri Light" w:cs="Calibri Light"/>
        </w:rPr>
        <w:t xml:space="preserve">should request an email from the student as confirmation that they agree to their WGLG FE terms. </w:t>
      </w:r>
      <w:r w:rsidR="00F44A17" w:rsidRPr="004A34D7">
        <w:rPr>
          <w:rFonts w:ascii="Calibri Light" w:hAnsi="Calibri Light" w:cs="Calibri Light"/>
        </w:rPr>
        <w:t>LCs must</w:t>
      </w:r>
      <w:r w:rsidRPr="004A34D7">
        <w:rPr>
          <w:rFonts w:ascii="Calibri Light" w:hAnsi="Calibri Light" w:cs="Calibri Light"/>
        </w:rPr>
        <w:t xml:space="preserve"> store these return emails in an electronic file for audit purposes.</w:t>
      </w:r>
    </w:p>
    <w:p w14:paraId="49FFA64C" w14:textId="77777777" w:rsidR="00D4018F" w:rsidRPr="004A34D7" w:rsidRDefault="00D4018F" w:rsidP="00D4018F">
      <w:pPr>
        <w:rPr>
          <w:rFonts w:ascii="Calibri Light" w:hAnsi="Calibri Light" w:cs="Calibri Light"/>
        </w:rPr>
      </w:pPr>
    </w:p>
    <w:p w14:paraId="6F9B8886" w14:textId="5A1FE291" w:rsidR="00D4018F" w:rsidRPr="004A34D7" w:rsidRDefault="00D4018F" w:rsidP="00D4018F">
      <w:pPr>
        <w:rPr>
          <w:rFonts w:ascii="Calibri Light" w:hAnsi="Calibri Light" w:cs="Calibri Light"/>
        </w:rPr>
      </w:pPr>
      <w:r w:rsidRPr="004A34D7">
        <w:rPr>
          <w:rFonts w:ascii="Calibri Light" w:hAnsi="Calibri Light" w:cs="Calibri Light"/>
        </w:rPr>
        <w:t xml:space="preserve">Both </w:t>
      </w:r>
      <w:r w:rsidR="00F44A17" w:rsidRPr="004A34D7">
        <w:rPr>
          <w:rFonts w:ascii="Calibri Light" w:hAnsi="Calibri Light" w:cs="Calibri Light"/>
        </w:rPr>
        <w:t>the LC</w:t>
      </w:r>
      <w:r w:rsidRPr="004A34D7">
        <w:rPr>
          <w:rFonts w:ascii="Calibri Light" w:hAnsi="Calibri Light" w:cs="Calibri Light"/>
        </w:rPr>
        <w:t xml:space="preserve"> and the student must sign and keep a copy of the WGLG FE L</w:t>
      </w:r>
      <w:r w:rsidR="00571CD3" w:rsidRPr="004A34D7">
        <w:rPr>
          <w:rFonts w:ascii="Calibri Light" w:hAnsi="Calibri Light" w:cs="Calibri Light"/>
        </w:rPr>
        <w:t>A</w:t>
      </w:r>
      <w:r w:rsidRPr="004A34D7">
        <w:rPr>
          <w:rFonts w:ascii="Calibri Light" w:hAnsi="Calibri Light" w:cs="Calibri Light"/>
        </w:rPr>
        <w:t xml:space="preserve">. </w:t>
      </w:r>
      <w:r w:rsidR="00F44A17" w:rsidRPr="004A34D7">
        <w:rPr>
          <w:rFonts w:ascii="Calibri Light" w:hAnsi="Calibri Light" w:cs="Calibri Light"/>
        </w:rPr>
        <w:t>C</w:t>
      </w:r>
      <w:r w:rsidRPr="004A34D7">
        <w:rPr>
          <w:rFonts w:ascii="Calibri Light" w:hAnsi="Calibri Light" w:cs="Calibri Light"/>
        </w:rPr>
        <w:t>opies</w:t>
      </w:r>
      <w:r w:rsidR="00F44A17" w:rsidRPr="004A34D7">
        <w:rPr>
          <w:rFonts w:ascii="Calibri Light" w:hAnsi="Calibri Light" w:cs="Calibri Light"/>
        </w:rPr>
        <w:t xml:space="preserve"> must be kept</w:t>
      </w:r>
      <w:r w:rsidRPr="004A34D7">
        <w:rPr>
          <w:rFonts w:ascii="Calibri Light" w:hAnsi="Calibri Light" w:cs="Calibri Light"/>
        </w:rPr>
        <w:t xml:space="preserve"> of all WGLG FE records for 7 years for audit purposes.</w:t>
      </w:r>
    </w:p>
    <w:p w14:paraId="3CD1717E" w14:textId="77777777" w:rsidR="00D4018F" w:rsidRPr="004A34D7" w:rsidRDefault="00D4018F" w:rsidP="00D4018F">
      <w:pPr>
        <w:rPr>
          <w:rFonts w:ascii="Calibri Light" w:hAnsi="Calibri Light" w:cs="Calibri Light"/>
        </w:rPr>
      </w:pPr>
    </w:p>
    <w:p w14:paraId="70CAA982" w14:textId="23424C25" w:rsidR="00AA21AA" w:rsidRPr="004A34D7" w:rsidRDefault="00D4018F" w:rsidP="002B2CEE">
      <w:pPr>
        <w:rPr>
          <w:rFonts w:ascii="Calibri Light" w:hAnsi="Calibri Light" w:cs="Calibri Light"/>
        </w:rPr>
      </w:pPr>
      <w:r w:rsidRPr="004A34D7">
        <w:rPr>
          <w:rFonts w:ascii="Calibri Light" w:hAnsi="Calibri Light" w:cs="Calibri Light"/>
        </w:rPr>
        <w:t xml:space="preserve">The WGLG FE Learning Agreement template includes a question to capture the student’s language preference (English or Welsh). </w:t>
      </w:r>
      <w:r w:rsidR="00FD1A89" w:rsidRPr="004A34D7">
        <w:rPr>
          <w:rFonts w:ascii="Calibri Light" w:hAnsi="Calibri Light" w:cs="Calibri Light"/>
        </w:rPr>
        <w:t xml:space="preserve">The </w:t>
      </w:r>
      <w:r w:rsidR="00F44A17" w:rsidRPr="004A34D7">
        <w:rPr>
          <w:rFonts w:ascii="Calibri Light" w:hAnsi="Calibri Light" w:cs="Calibri Light"/>
        </w:rPr>
        <w:t xml:space="preserve">LC </w:t>
      </w:r>
      <w:r w:rsidRPr="004A34D7">
        <w:rPr>
          <w:rFonts w:ascii="Calibri Light" w:hAnsi="Calibri Light" w:cs="Calibri Light"/>
        </w:rPr>
        <w:t>should select the correct language preference on the L</w:t>
      </w:r>
      <w:r w:rsidR="00F44A17" w:rsidRPr="004A34D7">
        <w:rPr>
          <w:rFonts w:ascii="Calibri Light" w:hAnsi="Calibri Light" w:cs="Calibri Light"/>
        </w:rPr>
        <w:t xml:space="preserve">C </w:t>
      </w:r>
      <w:r w:rsidRPr="004A34D7">
        <w:rPr>
          <w:rFonts w:ascii="Calibri Light" w:hAnsi="Calibri Light" w:cs="Calibri Light"/>
        </w:rPr>
        <w:t>Portal wh</w:t>
      </w:r>
      <w:r w:rsidR="00F44A17" w:rsidRPr="004A34D7">
        <w:rPr>
          <w:rFonts w:ascii="Calibri Light" w:hAnsi="Calibri Light" w:cs="Calibri Light"/>
        </w:rPr>
        <w:t>en</w:t>
      </w:r>
      <w:r w:rsidRPr="004A34D7">
        <w:rPr>
          <w:rFonts w:ascii="Calibri Light" w:hAnsi="Calibri Light" w:cs="Calibri Light"/>
        </w:rPr>
        <w:t xml:space="preserve"> confirm</w:t>
      </w:r>
      <w:r w:rsidR="00F44A17" w:rsidRPr="004A34D7">
        <w:rPr>
          <w:rFonts w:ascii="Calibri Light" w:hAnsi="Calibri Light" w:cs="Calibri Light"/>
        </w:rPr>
        <w:t>ing</w:t>
      </w:r>
      <w:r w:rsidRPr="004A34D7">
        <w:rPr>
          <w:rFonts w:ascii="Calibri Light" w:hAnsi="Calibri Light" w:cs="Calibri Light"/>
        </w:rPr>
        <w:t xml:space="preserve"> that the student has signed the agreement.</w:t>
      </w:r>
    </w:p>
    <w:p w14:paraId="05BD96F8" w14:textId="77777777" w:rsidR="00FD5591" w:rsidRPr="004A34D7" w:rsidRDefault="00FD5591" w:rsidP="002B2CEE">
      <w:pPr>
        <w:rPr>
          <w:rFonts w:ascii="Calibri Light" w:hAnsi="Calibri Light" w:cs="Calibri Light"/>
        </w:rPr>
      </w:pPr>
    </w:p>
    <w:p w14:paraId="284C7CD6" w14:textId="77777777" w:rsidR="00C05A24" w:rsidRPr="004A34D7" w:rsidRDefault="00C05A24" w:rsidP="002B2CEE">
      <w:pPr>
        <w:rPr>
          <w:rFonts w:ascii="Calibri Light" w:hAnsi="Calibri Light" w:cs="Calibri Light"/>
          <w:color w:val="FF0000"/>
        </w:rPr>
      </w:pPr>
    </w:p>
    <w:p w14:paraId="1A8371F2" w14:textId="095454AD" w:rsidR="00C05A24" w:rsidRPr="004A34D7" w:rsidRDefault="00C05A24" w:rsidP="00C05A24">
      <w:pPr>
        <w:pStyle w:val="Heading3"/>
        <w:rPr>
          <w:rFonts w:ascii="Calibri Light" w:hAnsi="Calibri Light" w:cs="Calibri Light"/>
          <w:color w:val="auto"/>
          <w:sz w:val="32"/>
          <w:szCs w:val="32"/>
        </w:rPr>
      </w:pPr>
      <w:bookmarkStart w:id="12" w:name="_Toc145863053"/>
      <w:r w:rsidRPr="004A34D7">
        <w:rPr>
          <w:rFonts w:ascii="Calibri Light" w:hAnsi="Calibri Light" w:cs="Calibri Light"/>
          <w:sz w:val="32"/>
          <w:szCs w:val="32"/>
        </w:rPr>
        <w:t>Extenuating circumstances</w:t>
      </w:r>
      <w:bookmarkEnd w:id="12"/>
      <w:r w:rsidRPr="004A34D7">
        <w:rPr>
          <w:rFonts w:ascii="Calibri Light" w:hAnsi="Calibri Light" w:cs="Calibri Light"/>
          <w:sz w:val="32"/>
          <w:szCs w:val="32"/>
        </w:rPr>
        <w:br/>
      </w:r>
    </w:p>
    <w:p w14:paraId="3FB72429" w14:textId="0C9B20D0" w:rsidR="00C05A24" w:rsidRPr="004A34D7" w:rsidRDefault="00C05A24" w:rsidP="00C05A24">
      <w:pPr>
        <w:rPr>
          <w:rFonts w:ascii="Calibri Light" w:hAnsi="Calibri Light" w:cs="Calibri Light"/>
          <w:color w:val="auto"/>
        </w:rPr>
      </w:pPr>
      <w:r w:rsidRPr="004A34D7">
        <w:rPr>
          <w:rFonts w:ascii="Calibri Light" w:hAnsi="Calibri Light" w:cs="Calibri Light"/>
          <w:color w:val="auto"/>
        </w:rPr>
        <w:t xml:space="preserve">The </w:t>
      </w:r>
      <w:r w:rsidR="00AA0F5F" w:rsidRPr="004A34D7">
        <w:rPr>
          <w:rFonts w:ascii="Calibri Light" w:hAnsi="Calibri Light" w:cs="Calibri Light"/>
          <w:color w:val="auto"/>
        </w:rPr>
        <w:t xml:space="preserve">WGLG FE </w:t>
      </w:r>
      <w:r w:rsidRPr="004A34D7">
        <w:rPr>
          <w:rFonts w:ascii="Calibri Light" w:hAnsi="Calibri Light" w:cs="Calibri Light"/>
          <w:color w:val="auto"/>
        </w:rPr>
        <w:t>L</w:t>
      </w:r>
      <w:r w:rsidR="00A73036" w:rsidRPr="004A34D7">
        <w:rPr>
          <w:rFonts w:ascii="Calibri Light" w:hAnsi="Calibri Light" w:cs="Calibri Light"/>
          <w:color w:val="auto"/>
        </w:rPr>
        <w:t>A</w:t>
      </w:r>
      <w:r w:rsidRPr="004A34D7">
        <w:rPr>
          <w:rFonts w:ascii="Calibri Light" w:hAnsi="Calibri Light" w:cs="Calibri Light"/>
          <w:color w:val="auto"/>
        </w:rPr>
        <w:t xml:space="preserve"> includes a question about extenuating circumstances. This may prompt a discussion between </w:t>
      </w:r>
      <w:r w:rsidR="00D35826" w:rsidRPr="004A34D7">
        <w:rPr>
          <w:rFonts w:ascii="Calibri Light" w:hAnsi="Calibri Light" w:cs="Calibri Light"/>
          <w:color w:val="auto"/>
        </w:rPr>
        <w:t>the LC</w:t>
      </w:r>
      <w:r w:rsidRPr="004A34D7">
        <w:rPr>
          <w:rFonts w:ascii="Calibri Light" w:hAnsi="Calibri Light" w:cs="Calibri Light"/>
          <w:color w:val="auto"/>
        </w:rPr>
        <w:t xml:space="preserve"> and the student about whether they’re experiencing extenuating circumstances that may affect their attendance.</w:t>
      </w:r>
    </w:p>
    <w:p w14:paraId="6FF30B2A" w14:textId="77777777" w:rsidR="00C05A24" w:rsidRPr="004A34D7" w:rsidRDefault="00C05A24" w:rsidP="00C05A24">
      <w:pPr>
        <w:rPr>
          <w:rFonts w:ascii="Calibri Light" w:hAnsi="Calibri Light" w:cs="Calibri Light"/>
          <w:color w:val="auto"/>
        </w:rPr>
      </w:pPr>
    </w:p>
    <w:p w14:paraId="5A003508" w14:textId="77777777" w:rsidR="00C05A24" w:rsidRPr="004A34D7" w:rsidRDefault="00C05A24" w:rsidP="00C05A24">
      <w:pPr>
        <w:rPr>
          <w:rFonts w:ascii="Calibri Light" w:hAnsi="Calibri Light" w:cs="Calibri Light"/>
          <w:color w:val="auto"/>
        </w:rPr>
      </w:pPr>
      <w:r w:rsidRPr="004A34D7">
        <w:rPr>
          <w:rFonts w:ascii="Calibri Light" w:hAnsi="Calibri Light" w:cs="Calibri Light"/>
          <w:color w:val="auto"/>
        </w:rPr>
        <w:lastRenderedPageBreak/>
        <w:t>The purpose of this is to support vulnerable students who are at risk of not participating in education. This may include, but is not limited to, caring responsibilities, such as looking after a family member who is ill or a disabled.</w:t>
      </w:r>
    </w:p>
    <w:p w14:paraId="1BC96580" w14:textId="77777777" w:rsidR="00A724F7" w:rsidRPr="004A34D7" w:rsidRDefault="00A724F7" w:rsidP="00A724F7">
      <w:pPr>
        <w:rPr>
          <w:rFonts w:ascii="Calibri Light" w:hAnsi="Calibri Light" w:cs="Calibri Light"/>
          <w:color w:val="auto"/>
        </w:rPr>
      </w:pPr>
    </w:p>
    <w:p w14:paraId="1847947A" w14:textId="5B5EB623" w:rsidR="00A724F7" w:rsidRPr="004A34D7" w:rsidRDefault="00A724F7" w:rsidP="00A724F7">
      <w:pPr>
        <w:rPr>
          <w:rFonts w:ascii="Calibri Light" w:hAnsi="Calibri Light" w:cs="Calibri Light"/>
          <w:color w:val="auto"/>
        </w:rPr>
      </w:pPr>
      <w:r w:rsidRPr="004A34D7">
        <w:rPr>
          <w:rFonts w:ascii="Calibri Light" w:hAnsi="Calibri Light" w:cs="Calibri Light"/>
          <w:color w:val="auto"/>
        </w:rPr>
        <w:t>If the student has highlighted extenuating circumstances, the LC should note this on their WGLG FE L</w:t>
      </w:r>
      <w:r w:rsidR="00571CD3" w:rsidRPr="004A34D7">
        <w:rPr>
          <w:rFonts w:ascii="Calibri Light" w:hAnsi="Calibri Light" w:cs="Calibri Light"/>
          <w:color w:val="auto"/>
        </w:rPr>
        <w:t>A</w:t>
      </w:r>
      <w:r w:rsidRPr="004A34D7">
        <w:rPr>
          <w:rFonts w:ascii="Calibri Light" w:hAnsi="Calibri Light" w:cs="Calibri Light"/>
          <w:color w:val="auto"/>
        </w:rPr>
        <w:t xml:space="preserve"> and</w:t>
      </w:r>
      <w:r w:rsidR="00571CD3" w:rsidRPr="004A34D7">
        <w:rPr>
          <w:rFonts w:ascii="Calibri Light" w:hAnsi="Calibri Light" w:cs="Calibri Light"/>
          <w:color w:val="auto"/>
        </w:rPr>
        <w:t xml:space="preserve"> on</w:t>
      </w:r>
      <w:r w:rsidRPr="004A34D7">
        <w:rPr>
          <w:rFonts w:ascii="Calibri Light" w:hAnsi="Calibri Light" w:cs="Calibri Light"/>
          <w:color w:val="auto"/>
        </w:rPr>
        <w:t xml:space="preserve"> the L</w:t>
      </w:r>
      <w:r w:rsidR="00571CD3" w:rsidRPr="004A34D7">
        <w:rPr>
          <w:rFonts w:ascii="Calibri Light" w:hAnsi="Calibri Light" w:cs="Calibri Light"/>
          <w:color w:val="auto"/>
        </w:rPr>
        <w:t>C</w:t>
      </w:r>
      <w:r w:rsidRPr="004A34D7">
        <w:rPr>
          <w:rFonts w:ascii="Calibri Light" w:hAnsi="Calibri Light" w:cs="Calibri Light"/>
          <w:color w:val="auto"/>
        </w:rPr>
        <w:t xml:space="preserve"> Portal.</w:t>
      </w:r>
    </w:p>
    <w:p w14:paraId="0D17CFE9" w14:textId="77777777" w:rsidR="00A724F7" w:rsidRPr="004A34D7" w:rsidRDefault="00A724F7" w:rsidP="00A724F7">
      <w:pPr>
        <w:rPr>
          <w:rFonts w:ascii="Calibri Light" w:hAnsi="Calibri Light" w:cs="Calibri Light"/>
          <w:color w:val="auto"/>
        </w:rPr>
      </w:pPr>
    </w:p>
    <w:p w14:paraId="0556BAF0" w14:textId="67F8D879" w:rsidR="00571CD3" w:rsidRPr="004A34D7" w:rsidRDefault="00FD1A89" w:rsidP="00EE1D1C">
      <w:pPr>
        <w:rPr>
          <w:rFonts w:ascii="Calibri Light" w:hAnsi="Calibri Light" w:cs="Calibri Light"/>
          <w:color w:val="FF0000"/>
        </w:rPr>
      </w:pPr>
      <w:r w:rsidRPr="004A34D7">
        <w:rPr>
          <w:rFonts w:ascii="Calibri Light" w:hAnsi="Calibri Light" w:cs="Calibri Light"/>
          <w:color w:val="auto"/>
        </w:rPr>
        <w:t xml:space="preserve">The </w:t>
      </w:r>
      <w:r w:rsidR="00A724F7" w:rsidRPr="004A34D7">
        <w:rPr>
          <w:rFonts w:ascii="Calibri Light" w:hAnsi="Calibri Light" w:cs="Calibri Light"/>
          <w:color w:val="auto"/>
        </w:rPr>
        <w:t xml:space="preserve">LC should acknowledge these issues when confirming the student’s attendance. </w:t>
      </w:r>
      <w:r w:rsidRPr="004A34D7">
        <w:rPr>
          <w:rFonts w:ascii="Calibri Light" w:hAnsi="Calibri Light" w:cs="Calibri Light"/>
          <w:color w:val="auto"/>
        </w:rPr>
        <w:t xml:space="preserve">The </w:t>
      </w:r>
      <w:r w:rsidR="00A724F7" w:rsidRPr="004A34D7">
        <w:rPr>
          <w:rFonts w:ascii="Calibri Light" w:hAnsi="Calibri Light" w:cs="Calibri Light"/>
          <w:color w:val="auto"/>
        </w:rPr>
        <w:t>LC should consider these when deciding if the student should receive their payment.</w:t>
      </w:r>
      <w:r w:rsidR="00BD18E5" w:rsidRPr="004A34D7">
        <w:rPr>
          <w:rFonts w:ascii="Calibri Light" w:hAnsi="Calibri Light" w:cs="Calibri Light"/>
          <w:color w:val="auto"/>
        </w:rPr>
        <w:br/>
      </w:r>
    </w:p>
    <w:p w14:paraId="3254E49F" w14:textId="77777777" w:rsidR="00571CD3" w:rsidRPr="004A34D7" w:rsidRDefault="00571CD3" w:rsidP="00EE1D1C">
      <w:pPr>
        <w:rPr>
          <w:rFonts w:ascii="Calibri Light" w:hAnsi="Calibri Light" w:cs="Calibri Light"/>
          <w:color w:val="FF0000"/>
        </w:rPr>
      </w:pPr>
    </w:p>
    <w:p w14:paraId="7B36DA0B" w14:textId="6B4E3505" w:rsidR="00302FCC" w:rsidRPr="004A34D7" w:rsidRDefault="002B2CEE" w:rsidP="00EE1D1C">
      <w:pPr>
        <w:rPr>
          <w:rFonts w:ascii="Calibri Light" w:hAnsi="Calibri Light" w:cs="Calibri Light"/>
          <w:color w:val="FF0000"/>
        </w:rPr>
      </w:pPr>
      <w:r w:rsidRPr="004A34D7">
        <w:rPr>
          <w:rFonts w:ascii="Calibri Light" w:hAnsi="Calibri Light" w:cs="Calibri Light"/>
          <w:color w:val="FF0000"/>
        </w:rPr>
        <w:br/>
      </w:r>
    </w:p>
    <w:p w14:paraId="56BDF200" w14:textId="435B8FF3" w:rsidR="00FD5591" w:rsidRPr="004A34D7" w:rsidRDefault="00FD5591" w:rsidP="00FD5591">
      <w:pPr>
        <w:pStyle w:val="Heading3"/>
        <w:rPr>
          <w:rFonts w:ascii="Calibri Light" w:hAnsi="Calibri Light" w:cs="Calibri Light"/>
          <w:sz w:val="32"/>
          <w:szCs w:val="32"/>
        </w:rPr>
      </w:pPr>
      <w:bookmarkStart w:id="13" w:name="_Toc145863054"/>
      <w:r w:rsidRPr="004A34D7">
        <w:rPr>
          <w:rFonts w:ascii="Calibri Light" w:hAnsi="Calibri Light" w:cs="Calibri Light"/>
          <w:sz w:val="32"/>
          <w:szCs w:val="32"/>
        </w:rPr>
        <w:t>Nominated Person WGLG FE Learning Agreement Form</w:t>
      </w:r>
      <w:bookmarkEnd w:id="13"/>
    </w:p>
    <w:p w14:paraId="34E59DBA" w14:textId="77777777" w:rsidR="00FD5591" w:rsidRPr="004A34D7" w:rsidRDefault="00FD5591" w:rsidP="00FD5591">
      <w:pPr>
        <w:rPr>
          <w:rFonts w:ascii="Calibri Light" w:hAnsi="Calibri Light" w:cs="Calibri Light"/>
        </w:rPr>
      </w:pPr>
    </w:p>
    <w:p w14:paraId="4FF9C70F" w14:textId="617ADFA2" w:rsidR="00FD5591" w:rsidRPr="004A34D7" w:rsidRDefault="00FD1A89" w:rsidP="00FD5591">
      <w:pPr>
        <w:rPr>
          <w:rFonts w:ascii="Calibri Light" w:hAnsi="Calibri Light" w:cs="Calibri Light"/>
        </w:rPr>
      </w:pPr>
      <w:r w:rsidRPr="004A34D7">
        <w:rPr>
          <w:rFonts w:ascii="Calibri Light" w:hAnsi="Calibri Light" w:cs="Calibri Light"/>
        </w:rPr>
        <w:t xml:space="preserve">The LC </w:t>
      </w:r>
      <w:r w:rsidR="00FD5591" w:rsidRPr="004A34D7">
        <w:rPr>
          <w:rFonts w:ascii="Calibri Light" w:hAnsi="Calibri Light" w:cs="Calibri Light"/>
        </w:rPr>
        <w:t>can use the Nominated Person WGLG FE Learning Agreement Form if a student is not capable of signing the WGLG FE L</w:t>
      </w:r>
      <w:r w:rsidR="00571CD3" w:rsidRPr="004A34D7">
        <w:rPr>
          <w:rFonts w:ascii="Calibri Light" w:hAnsi="Calibri Light" w:cs="Calibri Light"/>
        </w:rPr>
        <w:t>A</w:t>
      </w:r>
      <w:r w:rsidR="00FD5591" w:rsidRPr="004A34D7">
        <w:rPr>
          <w:rFonts w:ascii="Calibri Light" w:hAnsi="Calibri Light" w:cs="Calibri Light"/>
        </w:rPr>
        <w:t>. This form lets a nominated third party sign it on their behalf.</w:t>
      </w:r>
    </w:p>
    <w:p w14:paraId="3C567B38" w14:textId="77777777" w:rsidR="00FD5591" w:rsidRPr="004A34D7" w:rsidRDefault="00FD5591" w:rsidP="00FD5591">
      <w:pPr>
        <w:rPr>
          <w:rFonts w:ascii="Calibri Light" w:hAnsi="Calibri Light" w:cs="Calibri Light"/>
        </w:rPr>
      </w:pPr>
    </w:p>
    <w:p w14:paraId="5CC1D4FB" w14:textId="3E8CB8D9" w:rsidR="00FD5591" w:rsidRPr="004A34D7" w:rsidRDefault="00FD5591" w:rsidP="00FD5591">
      <w:pPr>
        <w:rPr>
          <w:rFonts w:ascii="Calibri Light" w:hAnsi="Calibri Light" w:cs="Calibri Light"/>
        </w:rPr>
      </w:pPr>
      <w:r w:rsidRPr="004A34D7">
        <w:rPr>
          <w:rFonts w:ascii="Calibri Light" w:hAnsi="Calibri Light" w:cs="Calibri Light"/>
        </w:rPr>
        <w:t xml:space="preserve">The nominated third party could be a parent, </w:t>
      </w:r>
      <w:r w:rsidR="00571CD3" w:rsidRPr="004A34D7">
        <w:rPr>
          <w:rFonts w:ascii="Calibri Light" w:hAnsi="Calibri Light" w:cs="Calibri Light"/>
        </w:rPr>
        <w:t>guardian,</w:t>
      </w:r>
      <w:r w:rsidRPr="004A34D7">
        <w:rPr>
          <w:rFonts w:ascii="Calibri Light" w:hAnsi="Calibri Light" w:cs="Calibri Light"/>
        </w:rPr>
        <w:t xml:space="preserve"> or carer responsible for the student’s administrative or financial affairs.</w:t>
      </w:r>
    </w:p>
    <w:p w14:paraId="13147F85" w14:textId="77777777" w:rsidR="00FD5591" w:rsidRPr="004A34D7" w:rsidRDefault="00FD5591" w:rsidP="00FD5591">
      <w:pPr>
        <w:rPr>
          <w:rFonts w:ascii="Calibri Light" w:hAnsi="Calibri Light" w:cs="Calibri Light"/>
        </w:rPr>
      </w:pPr>
    </w:p>
    <w:p w14:paraId="5B0B98B9" w14:textId="79187D5B" w:rsidR="002B2CEE" w:rsidRPr="004A34D7" w:rsidRDefault="00FD5591" w:rsidP="00C86666">
      <w:pPr>
        <w:rPr>
          <w:rFonts w:ascii="Calibri Light" w:hAnsi="Calibri Light" w:cs="Calibri Light"/>
        </w:rPr>
      </w:pPr>
      <w:r w:rsidRPr="004A34D7">
        <w:rPr>
          <w:rFonts w:ascii="Calibri Light" w:hAnsi="Calibri Light" w:cs="Calibri Light"/>
        </w:rPr>
        <w:t>The Nominated Person WGLG FE Agreement Form is available on the Learning Centre Portal.</w:t>
      </w:r>
      <w:r w:rsidR="002B2CEE" w:rsidRPr="004A34D7">
        <w:rPr>
          <w:rFonts w:ascii="Calibri Light" w:hAnsi="Calibri Light" w:cs="Calibri Light"/>
        </w:rPr>
        <w:br/>
      </w:r>
      <w:r w:rsidR="002B2CEE" w:rsidRPr="004A34D7">
        <w:rPr>
          <w:rFonts w:ascii="Calibri Light" w:hAnsi="Calibri Light" w:cs="Calibri Light"/>
        </w:rPr>
        <w:br/>
      </w:r>
      <w:r w:rsidR="00FD1A89" w:rsidRPr="004A34D7">
        <w:rPr>
          <w:rFonts w:ascii="Calibri Light" w:hAnsi="Calibri Light" w:cs="Calibri Light"/>
        </w:rPr>
        <w:t xml:space="preserve">The </w:t>
      </w:r>
      <w:r w:rsidR="002B2CEE" w:rsidRPr="004A34D7">
        <w:rPr>
          <w:rFonts w:ascii="Calibri Light" w:hAnsi="Calibri Light" w:cs="Calibri Light"/>
        </w:rPr>
        <w:t xml:space="preserve">LC must use the mandatory </w:t>
      </w:r>
      <w:r w:rsidRPr="004A34D7">
        <w:rPr>
          <w:rFonts w:ascii="Calibri Light" w:hAnsi="Calibri Light" w:cs="Calibri Light"/>
        </w:rPr>
        <w:t xml:space="preserve">WGLG FE </w:t>
      </w:r>
      <w:r w:rsidR="002B2CEE" w:rsidRPr="004A34D7">
        <w:rPr>
          <w:rFonts w:ascii="Calibri Light" w:hAnsi="Calibri Light" w:cs="Calibri Light"/>
        </w:rPr>
        <w:t xml:space="preserve">LA template for all students, it can be download from the LC Portal. </w:t>
      </w:r>
      <w:r w:rsidR="0024457F" w:rsidRPr="004A34D7">
        <w:rPr>
          <w:rFonts w:ascii="Calibri Light" w:hAnsi="Calibri Light" w:cs="Calibri Light"/>
        </w:rPr>
        <w:br/>
      </w:r>
    </w:p>
    <w:p w14:paraId="697509DF" w14:textId="41A1C8C4" w:rsidR="00C86666" w:rsidRPr="004A34D7" w:rsidRDefault="00C86666" w:rsidP="00C86666">
      <w:pPr>
        <w:pStyle w:val="Heading3"/>
        <w:rPr>
          <w:rFonts w:ascii="Calibri Light" w:hAnsi="Calibri Light" w:cs="Calibri Light"/>
          <w:sz w:val="32"/>
          <w:szCs w:val="32"/>
        </w:rPr>
      </w:pPr>
      <w:bookmarkStart w:id="14" w:name="_Toc145863055"/>
      <w:r w:rsidRPr="004A34D7">
        <w:rPr>
          <w:rFonts w:ascii="Calibri Light" w:hAnsi="Calibri Light" w:cs="Calibri Light"/>
          <w:sz w:val="32"/>
          <w:szCs w:val="32"/>
        </w:rPr>
        <w:t>Reassessing a WGLG FE Learning Agreement</w:t>
      </w:r>
      <w:bookmarkEnd w:id="14"/>
      <w:r w:rsidRPr="004A34D7">
        <w:rPr>
          <w:rFonts w:ascii="Calibri Light" w:hAnsi="Calibri Light" w:cs="Calibri Light"/>
          <w:sz w:val="32"/>
          <w:szCs w:val="32"/>
        </w:rPr>
        <w:br/>
      </w:r>
    </w:p>
    <w:p w14:paraId="4A08A0A1" w14:textId="3187323D" w:rsidR="00C86666" w:rsidRPr="004A34D7" w:rsidRDefault="00D35826" w:rsidP="00C86666">
      <w:pPr>
        <w:rPr>
          <w:rFonts w:ascii="Calibri Light" w:hAnsi="Calibri Light" w:cs="Calibri Light"/>
        </w:rPr>
      </w:pPr>
      <w:r w:rsidRPr="004A34D7">
        <w:rPr>
          <w:rFonts w:ascii="Calibri Light" w:hAnsi="Calibri Light" w:cs="Calibri Light"/>
        </w:rPr>
        <w:t xml:space="preserve">The LC </w:t>
      </w:r>
      <w:r w:rsidR="00C86666" w:rsidRPr="004A34D7">
        <w:rPr>
          <w:rFonts w:ascii="Calibri Light" w:hAnsi="Calibri Light" w:cs="Calibri Light"/>
        </w:rPr>
        <w:t>can use the reassessment option to update a student’s record if they change their academic details. For example, this could be a change of course or contact hours.</w:t>
      </w:r>
    </w:p>
    <w:p w14:paraId="48071A8D" w14:textId="77777777" w:rsidR="00C86666" w:rsidRPr="004A34D7" w:rsidRDefault="00C86666" w:rsidP="00C86666">
      <w:pPr>
        <w:rPr>
          <w:rFonts w:ascii="Calibri Light" w:hAnsi="Calibri Light" w:cs="Calibri Light"/>
        </w:rPr>
      </w:pPr>
    </w:p>
    <w:p w14:paraId="539279CC" w14:textId="7F3E0A68" w:rsidR="00C86666" w:rsidRPr="004A34D7" w:rsidRDefault="00C86666" w:rsidP="00C86666">
      <w:pPr>
        <w:rPr>
          <w:rFonts w:ascii="Calibri Light" w:hAnsi="Calibri Light" w:cs="Calibri Light"/>
        </w:rPr>
      </w:pPr>
      <w:r w:rsidRPr="004A34D7">
        <w:rPr>
          <w:rFonts w:ascii="Calibri Light" w:hAnsi="Calibri Light" w:cs="Calibri Light"/>
        </w:rPr>
        <w:t>Changing academic details can have a serious effect on a student’s WGLG FE eligibility and entitlement. For instance, they may no longer be entitled to receive WGLG FE support</w:t>
      </w:r>
      <w:r w:rsidR="007F0B42">
        <w:rPr>
          <w:rFonts w:ascii="Calibri Light" w:hAnsi="Calibri Light" w:cs="Calibri Light"/>
        </w:rPr>
        <w:t>, or only reduced support</w:t>
      </w:r>
      <w:r w:rsidRPr="004A34D7">
        <w:rPr>
          <w:rFonts w:ascii="Calibri Light" w:hAnsi="Calibri Light" w:cs="Calibri Light"/>
        </w:rPr>
        <w:t>.</w:t>
      </w:r>
      <w:r w:rsidR="007F0B42">
        <w:rPr>
          <w:rFonts w:ascii="Calibri Light" w:hAnsi="Calibri Light" w:cs="Calibri Light"/>
        </w:rPr>
        <w:t xml:space="preserve">  An example would be where a student finishes a full-time course early, which reduces their contact hours to </w:t>
      </w:r>
      <w:r w:rsidR="00530A07">
        <w:rPr>
          <w:rFonts w:ascii="Calibri Light" w:hAnsi="Calibri Light" w:cs="Calibri Light"/>
        </w:rPr>
        <w:t>less than the required 500 hours.</w:t>
      </w:r>
    </w:p>
    <w:p w14:paraId="35577A80" w14:textId="77777777" w:rsidR="00C86666" w:rsidRPr="004A34D7" w:rsidRDefault="00C86666" w:rsidP="00C86666">
      <w:pPr>
        <w:rPr>
          <w:rFonts w:ascii="Calibri Light" w:hAnsi="Calibri Light" w:cs="Calibri Light"/>
        </w:rPr>
      </w:pPr>
    </w:p>
    <w:p w14:paraId="6C2AAFF4" w14:textId="387B750C" w:rsidR="00C86666" w:rsidRPr="004A34D7" w:rsidRDefault="00FD1A89" w:rsidP="00C86666">
      <w:pPr>
        <w:rPr>
          <w:rFonts w:ascii="Calibri Light" w:hAnsi="Calibri Light" w:cs="Calibri Light"/>
        </w:rPr>
      </w:pPr>
      <w:r w:rsidRPr="004A34D7">
        <w:rPr>
          <w:rFonts w:ascii="Calibri Light" w:hAnsi="Calibri Light" w:cs="Calibri Light"/>
        </w:rPr>
        <w:t xml:space="preserve">The </w:t>
      </w:r>
      <w:r w:rsidR="00571CD3" w:rsidRPr="004A34D7">
        <w:rPr>
          <w:rFonts w:ascii="Calibri Light" w:hAnsi="Calibri Light" w:cs="Calibri Light"/>
        </w:rPr>
        <w:t xml:space="preserve">LC </w:t>
      </w:r>
      <w:r w:rsidR="00C86666" w:rsidRPr="004A34D7">
        <w:rPr>
          <w:rFonts w:ascii="Calibri Light" w:hAnsi="Calibri Light" w:cs="Calibri Light"/>
        </w:rPr>
        <w:t xml:space="preserve">must only reassess a student if </w:t>
      </w:r>
      <w:r w:rsidR="00571CD3" w:rsidRPr="004A34D7">
        <w:rPr>
          <w:rFonts w:ascii="Calibri Light" w:hAnsi="Calibri Light" w:cs="Calibri Light"/>
        </w:rPr>
        <w:t>it is</w:t>
      </w:r>
      <w:r w:rsidR="00C86666" w:rsidRPr="004A34D7">
        <w:rPr>
          <w:rFonts w:ascii="Calibri Light" w:hAnsi="Calibri Light" w:cs="Calibri Light"/>
        </w:rPr>
        <w:t xml:space="preserve"> certain that the changes to their academic details are permanent. The changes must also be fully authorised by the relevant staff members at </w:t>
      </w:r>
      <w:r w:rsidR="00571CD3" w:rsidRPr="004A34D7">
        <w:rPr>
          <w:rFonts w:ascii="Calibri Light" w:hAnsi="Calibri Light" w:cs="Calibri Light"/>
        </w:rPr>
        <w:t>the</w:t>
      </w:r>
      <w:r w:rsidR="00C86666" w:rsidRPr="004A34D7">
        <w:rPr>
          <w:rFonts w:ascii="Calibri Light" w:hAnsi="Calibri Light" w:cs="Calibri Light"/>
        </w:rPr>
        <w:t xml:space="preserve"> school or college.</w:t>
      </w:r>
    </w:p>
    <w:p w14:paraId="574AFDFA" w14:textId="77777777" w:rsidR="00C86666" w:rsidRPr="004A34D7" w:rsidRDefault="00C86666" w:rsidP="00C86666">
      <w:pPr>
        <w:rPr>
          <w:rFonts w:ascii="Calibri Light" w:hAnsi="Calibri Light" w:cs="Calibri Light"/>
        </w:rPr>
      </w:pPr>
    </w:p>
    <w:p w14:paraId="6EFFF0B1" w14:textId="77777777" w:rsidR="00C86666" w:rsidRPr="004A34D7" w:rsidRDefault="00C86666" w:rsidP="00C86666">
      <w:pPr>
        <w:pStyle w:val="Heading3"/>
        <w:rPr>
          <w:rFonts w:ascii="Calibri Light" w:hAnsi="Calibri Light" w:cs="Calibri Light"/>
          <w:sz w:val="32"/>
          <w:szCs w:val="32"/>
        </w:rPr>
      </w:pPr>
      <w:bookmarkStart w:id="15" w:name="_Toc145863056"/>
      <w:r w:rsidRPr="004A34D7">
        <w:rPr>
          <w:rFonts w:ascii="Calibri Light" w:hAnsi="Calibri Light" w:cs="Calibri Light"/>
          <w:sz w:val="32"/>
          <w:szCs w:val="32"/>
        </w:rPr>
        <w:t>Suspending a WGLG FE Learning Agreement</w:t>
      </w:r>
      <w:bookmarkEnd w:id="15"/>
    </w:p>
    <w:p w14:paraId="7D5E9467" w14:textId="462E4918" w:rsidR="00C86666" w:rsidRPr="004A34D7" w:rsidRDefault="00C86666" w:rsidP="00C86666">
      <w:pPr>
        <w:rPr>
          <w:rFonts w:ascii="Calibri Light" w:hAnsi="Calibri Light" w:cs="Calibri Light"/>
        </w:rPr>
      </w:pPr>
      <w:r w:rsidRPr="004A34D7">
        <w:rPr>
          <w:rFonts w:ascii="Calibri Light" w:hAnsi="Calibri Light" w:cs="Calibri Light"/>
        </w:rPr>
        <w:t xml:space="preserve"> </w:t>
      </w:r>
    </w:p>
    <w:p w14:paraId="30703352" w14:textId="0F24BC35" w:rsidR="00C86666" w:rsidRPr="004A34D7" w:rsidRDefault="00571CD3" w:rsidP="00C86666">
      <w:pPr>
        <w:rPr>
          <w:rFonts w:ascii="Calibri Light" w:hAnsi="Calibri Light" w:cs="Calibri Light"/>
        </w:rPr>
      </w:pPr>
      <w:r w:rsidRPr="004A34D7">
        <w:rPr>
          <w:rFonts w:ascii="Calibri Light" w:hAnsi="Calibri Light" w:cs="Calibri Light"/>
        </w:rPr>
        <w:t>T</w:t>
      </w:r>
      <w:r w:rsidR="00C86666" w:rsidRPr="004A34D7">
        <w:rPr>
          <w:rFonts w:ascii="Calibri Light" w:hAnsi="Calibri Light" w:cs="Calibri Light"/>
        </w:rPr>
        <w:t>he WGLG FE L</w:t>
      </w:r>
      <w:r w:rsidRPr="004A34D7">
        <w:rPr>
          <w:rFonts w:ascii="Calibri Light" w:hAnsi="Calibri Light" w:cs="Calibri Light"/>
        </w:rPr>
        <w:t>A should be suspended</w:t>
      </w:r>
      <w:r w:rsidR="00C86666" w:rsidRPr="004A34D7">
        <w:rPr>
          <w:rFonts w:ascii="Calibri Light" w:hAnsi="Calibri Light" w:cs="Calibri Light"/>
        </w:rPr>
        <w:t xml:space="preserve"> if the student is away from </w:t>
      </w:r>
      <w:r w:rsidRPr="004A34D7">
        <w:rPr>
          <w:rFonts w:ascii="Calibri Light" w:hAnsi="Calibri Light" w:cs="Calibri Light"/>
        </w:rPr>
        <w:t>the LC</w:t>
      </w:r>
      <w:r w:rsidR="00C86666" w:rsidRPr="004A34D7">
        <w:rPr>
          <w:rFonts w:ascii="Calibri Light" w:hAnsi="Calibri Light" w:cs="Calibri Light"/>
        </w:rPr>
        <w:t xml:space="preserve"> for an extended period. </w:t>
      </w:r>
    </w:p>
    <w:p w14:paraId="5B6DAD06" w14:textId="77777777" w:rsidR="00C86666" w:rsidRPr="004A34D7" w:rsidRDefault="00C86666" w:rsidP="00C86666">
      <w:pPr>
        <w:rPr>
          <w:rFonts w:ascii="Calibri Light" w:hAnsi="Calibri Light" w:cs="Calibri Light"/>
        </w:rPr>
      </w:pPr>
    </w:p>
    <w:p w14:paraId="0EB7AE30" w14:textId="2725A889" w:rsidR="00C86666" w:rsidRPr="004A34D7" w:rsidRDefault="00530A07" w:rsidP="00C86666">
      <w:pPr>
        <w:rPr>
          <w:rFonts w:ascii="Calibri Light" w:hAnsi="Calibri Light" w:cs="Calibri Light"/>
        </w:rPr>
      </w:pPr>
      <w:r>
        <w:rPr>
          <w:rFonts w:ascii="Calibri Light" w:hAnsi="Calibri Light" w:cs="Calibri Light"/>
        </w:rPr>
        <w:lastRenderedPageBreak/>
        <w:t>The</w:t>
      </w:r>
      <w:r w:rsidR="00571CD3" w:rsidRPr="004A34D7">
        <w:rPr>
          <w:rFonts w:ascii="Calibri Light" w:hAnsi="Calibri Light" w:cs="Calibri Light"/>
        </w:rPr>
        <w:t xml:space="preserve"> LC </w:t>
      </w:r>
      <w:r w:rsidR="00C86666" w:rsidRPr="004A34D7">
        <w:rPr>
          <w:rFonts w:ascii="Calibri Light" w:hAnsi="Calibri Light" w:cs="Calibri Light"/>
        </w:rPr>
        <w:t xml:space="preserve">should also use the suspend option when </w:t>
      </w:r>
      <w:r w:rsidR="00571CD3" w:rsidRPr="004A34D7">
        <w:rPr>
          <w:rFonts w:ascii="Calibri Light" w:hAnsi="Calibri Light" w:cs="Calibri Light"/>
        </w:rPr>
        <w:t>un</w:t>
      </w:r>
      <w:r w:rsidR="00C86666" w:rsidRPr="004A34D7">
        <w:rPr>
          <w:rFonts w:ascii="Calibri Light" w:hAnsi="Calibri Light" w:cs="Calibri Light"/>
        </w:rPr>
        <w:t>sure about the reasons or whether the absence is permanent.</w:t>
      </w:r>
      <w:r>
        <w:rPr>
          <w:rFonts w:ascii="Calibri Light" w:hAnsi="Calibri Light" w:cs="Calibri Light"/>
        </w:rPr>
        <w:t xml:space="preserve">  However, i</w:t>
      </w:r>
      <w:r w:rsidRPr="004A34D7">
        <w:rPr>
          <w:rFonts w:ascii="Calibri Light" w:hAnsi="Calibri Light" w:cs="Calibri Light"/>
        </w:rPr>
        <w:t xml:space="preserve">f the student’s absence is permanent, the LC </w:t>
      </w:r>
      <w:r>
        <w:rPr>
          <w:rFonts w:ascii="Calibri Light" w:hAnsi="Calibri Light" w:cs="Calibri Light"/>
        </w:rPr>
        <w:t xml:space="preserve">must process </w:t>
      </w:r>
      <w:r w:rsidRPr="004A34D7">
        <w:rPr>
          <w:rFonts w:ascii="Calibri Light" w:hAnsi="Calibri Light" w:cs="Calibri Light"/>
        </w:rPr>
        <w:t>a withdrawal</w:t>
      </w:r>
    </w:p>
    <w:p w14:paraId="626223FF" w14:textId="77777777" w:rsidR="00C86666" w:rsidRPr="004A34D7" w:rsidRDefault="00C86666" w:rsidP="00C86666">
      <w:pPr>
        <w:rPr>
          <w:rFonts w:ascii="Calibri Light" w:hAnsi="Calibri Light" w:cs="Calibri Light"/>
        </w:rPr>
      </w:pPr>
    </w:p>
    <w:p w14:paraId="455D70DD" w14:textId="77777777" w:rsidR="00C86666" w:rsidRPr="004A34D7" w:rsidRDefault="00C86666" w:rsidP="00C86666">
      <w:pPr>
        <w:pStyle w:val="Heading3"/>
        <w:rPr>
          <w:rFonts w:ascii="Calibri Light" w:hAnsi="Calibri Light" w:cs="Calibri Light"/>
          <w:sz w:val="32"/>
          <w:szCs w:val="32"/>
        </w:rPr>
      </w:pPr>
      <w:bookmarkStart w:id="16" w:name="_Toc145863057"/>
      <w:r w:rsidRPr="004A34D7">
        <w:rPr>
          <w:rFonts w:ascii="Calibri Light" w:hAnsi="Calibri Light" w:cs="Calibri Light"/>
          <w:sz w:val="32"/>
          <w:szCs w:val="32"/>
        </w:rPr>
        <w:t>Reactivating a WGLG FE Learning Agreement</w:t>
      </w:r>
      <w:bookmarkEnd w:id="16"/>
    </w:p>
    <w:p w14:paraId="1985B243" w14:textId="77777777" w:rsidR="00571CD3" w:rsidRPr="004A34D7" w:rsidRDefault="00571CD3" w:rsidP="00571CD3">
      <w:pPr>
        <w:rPr>
          <w:rFonts w:ascii="Calibri Light" w:hAnsi="Calibri Light" w:cs="Calibri Light"/>
        </w:rPr>
      </w:pPr>
    </w:p>
    <w:p w14:paraId="2CBFAB6C" w14:textId="00EA658E" w:rsidR="00C86666" w:rsidRPr="004A34D7" w:rsidRDefault="00C86666" w:rsidP="00C86666">
      <w:pPr>
        <w:rPr>
          <w:rFonts w:ascii="Calibri Light" w:hAnsi="Calibri Light" w:cs="Calibri Light"/>
        </w:rPr>
      </w:pPr>
      <w:r w:rsidRPr="004A34D7">
        <w:rPr>
          <w:rFonts w:ascii="Calibri Light" w:hAnsi="Calibri Light" w:cs="Calibri Light"/>
        </w:rPr>
        <w:t xml:space="preserve">If a student returns to study after a period of absence and </w:t>
      </w:r>
      <w:r w:rsidR="00571CD3" w:rsidRPr="004A34D7">
        <w:rPr>
          <w:rFonts w:ascii="Calibri Light" w:hAnsi="Calibri Light" w:cs="Calibri Light"/>
        </w:rPr>
        <w:t>the LC is</w:t>
      </w:r>
      <w:r w:rsidRPr="004A34D7">
        <w:rPr>
          <w:rFonts w:ascii="Calibri Light" w:hAnsi="Calibri Light" w:cs="Calibri Light"/>
        </w:rPr>
        <w:t xml:space="preserve"> </w:t>
      </w:r>
      <w:r w:rsidR="00571CD3" w:rsidRPr="004A34D7">
        <w:rPr>
          <w:rFonts w:ascii="Calibri Light" w:hAnsi="Calibri Light" w:cs="Calibri Light"/>
        </w:rPr>
        <w:t xml:space="preserve">satisfied that </w:t>
      </w:r>
      <w:r w:rsidRPr="004A34D7">
        <w:rPr>
          <w:rFonts w:ascii="Calibri Light" w:hAnsi="Calibri Light" w:cs="Calibri Light"/>
        </w:rPr>
        <w:t>they’ve returned permanently, WGLG FE L</w:t>
      </w:r>
      <w:r w:rsidR="00571CD3" w:rsidRPr="004A34D7">
        <w:rPr>
          <w:rFonts w:ascii="Calibri Light" w:hAnsi="Calibri Light" w:cs="Calibri Light"/>
        </w:rPr>
        <w:t>A can be reactivated</w:t>
      </w:r>
      <w:r w:rsidRPr="004A34D7">
        <w:rPr>
          <w:rFonts w:ascii="Calibri Light" w:hAnsi="Calibri Light" w:cs="Calibri Light"/>
        </w:rPr>
        <w:t xml:space="preserve">. This will allow </w:t>
      </w:r>
      <w:r w:rsidR="00571CD3" w:rsidRPr="004A34D7">
        <w:rPr>
          <w:rFonts w:ascii="Calibri Light" w:hAnsi="Calibri Light" w:cs="Calibri Light"/>
        </w:rPr>
        <w:t xml:space="preserve">the student </w:t>
      </w:r>
      <w:r w:rsidRPr="004A34D7">
        <w:rPr>
          <w:rFonts w:ascii="Calibri Light" w:hAnsi="Calibri Light" w:cs="Calibri Light"/>
        </w:rPr>
        <w:t xml:space="preserve">to receive </w:t>
      </w:r>
      <w:r w:rsidR="00571CD3" w:rsidRPr="004A34D7">
        <w:rPr>
          <w:rFonts w:ascii="Calibri Light" w:hAnsi="Calibri Light" w:cs="Calibri Light"/>
        </w:rPr>
        <w:t xml:space="preserve">their </w:t>
      </w:r>
      <w:r w:rsidRPr="004A34D7">
        <w:rPr>
          <w:rFonts w:ascii="Calibri Light" w:hAnsi="Calibri Light" w:cs="Calibri Light"/>
        </w:rPr>
        <w:t>WGLG FE again.</w:t>
      </w:r>
    </w:p>
    <w:p w14:paraId="50201F9B" w14:textId="77777777" w:rsidR="00C86666" w:rsidRPr="004A34D7" w:rsidRDefault="00C86666" w:rsidP="00C86666">
      <w:pPr>
        <w:rPr>
          <w:rFonts w:ascii="Calibri Light" w:hAnsi="Calibri Light" w:cs="Calibri Light"/>
        </w:rPr>
      </w:pPr>
    </w:p>
    <w:p w14:paraId="6CF66E44" w14:textId="5D57246D" w:rsidR="002C7372" w:rsidRPr="004A34D7" w:rsidRDefault="00571CD3" w:rsidP="00C86666">
      <w:pPr>
        <w:rPr>
          <w:rFonts w:ascii="Calibri Light" w:hAnsi="Calibri Light" w:cs="Calibri Light"/>
        </w:rPr>
      </w:pPr>
      <w:r w:rsidRPr="004A34D7">
        <w:rPr>
          <w:rFonts w:ascii="Calibri Light" w:hAnsi="Calibri Light" w:cs="Calibri Light"/>
        </w:rPr>
        <w:t>O</w:t>
      </w:r>
      <w:r w:rsidR="00C86666" w:rsidRPr="004A34D7">
        <w:rPr>
          <w:rFonts w:ascii="Calibri Light" w:hAnsi="Calibri Light" w:cs="Calibri Light"/>
        </w:rPr>
        <w:t>nly</w:t>
      </w:r>
      <w:r w:rsidRPr="004A34D7">
        <w:rPr>
          <w:rFonts w:ascii="Calibri Light" w:hAnsi="Calibri Light" w:cs="Calibri Light"/>
        </w:rPr>
        <w:t xml:space="preserve"> the suspended </w:t>
      </w:r>
      <w:proofErr w:type="gramStart"/>
      <w:r w:rsidRPr="004A34D7">
        <w:rPr>
          <w:rFonts w:ascii="Calibri Light" w:hAnsi="Calibri Light" w:cs="Calibri Light"/>
        </w:rPr>
        <w:t>LAs</w:t>
      </w:r>
      <w:r w:rsidR="00C86666" w:rsidRPr="004A34D7">
        <w:rPr>
          <w:rFonts w:ascii="Calibri Light" w:hAnsi="Calibri Light" w:cs="Calibri Light"/>
        </w:rPr>
        <w:t xml:space="preserve">  </w:t>
      </w:r>
      <w:r w:rsidRPr="004A34D7">
        <w:rPr>
          <w:rFonts w:ascii="Calibri Light" w:hAnsi="Calibri Light" w:cs="Calibri Light"/>
        </w:rPr>
        <w:t>can</w:t>
      </w:r>
      <w:proofErr w:type="gramEnd"/>
      <w:r w:rsidRPr="004A34D7">
        <w:rPr>
          <w:rFonts w:ascii="Calibri Light" w:hAnsi="Calibri Light" w:cs="Calibri Light"/>
        </w:rPr>
        <w:t xml:space="preserve"> be reactivated</w:t>
      </w:r>
      <w:r w:rsidR="00C86666" w:rsidRPr="004A34D7">
        <w:rPr>
          <w:rFonts w:ascii="Calibri Light" w:hAnsi="Calibri Light" w:cs="Calibri Light"/>
        </w:rPr>
        <w:t>.</w:t>
      </w:r>
    </w:p>
    <w:p w14:paraId="6E83313C" w14:textId="77777777" w:rsidR="002C7372" w:rsidRPr="004A34D7" w:rsidRDefault="002C7372" w:rsidP="00C86666">
      <w:pPr>
        <w:rPr>
          <w:rFonts w:ascii="Calibri Light" w:hAnsi="Calibri Light" w:cs="Calibri Light"/>
        </w:rPr>
      </w:pPr>
    </w:p>
    <w:p w14:paraId="6EDA0B14" w14:textId="77777777" w:rsidR="002C7372" w:rsidRPr="004A34D7" w:rsidRDefault="002C7372" w:rsidP="002C7372">
      <w:pPr>
        <w:pStyle w:val="Heading3"/>
        <w:rPr>
          <w:rFonts w:ascii="Calibri Light" w:hAnsi="Calibri Light" w:cs="Calibri Light"/>
          <w:sz w:val="32"/>
          <w:szCs w:val="32"/>
        </w:rPr>
      </w:pPr>
      <w:bookmarkStart w:id="17" w:name="_Toc145863058"/>
      <w:r w:rsidRPr="004A34D7">
        <w:rPr>
          <w:rFonts w:ascii="Calibri Light" w:hAnsi="Calibri Light" w:cs="Calibri Light"/>
          <w:sz w:val="32"/>
          <w:szCs w:val="32"/>
        </w:rPr>
        <w:t>Withdrawing a WGLG FE Learning Agreement</w:t>
      </w:r>
      <w:bookmarkEnd w:id="17"/>
    </w:p>
    <w:p w14:paraId="02175C15" w14:textId="77777777" w:rsidR="00571CD3" w:rsidRPr="004A34D7" w:rsidRDefault="00571CD3" w:rsidP="00571CD3">
      <w:pPr>
        <w:rPr>
          <w:rFonts w:ascii="Calibri Light" w:hAnsi="Calibri Light" w:cs="Calibri Light"/>
        </w:rPr>
      </w:pPr>
    </w:p>
    <w:p w14:paraId="3DE7EF2F" w14:textId="31F93D74" w:rsidR="002C7372" w:rsidRPr="004A34D7" w:rsidRDefault="002C7372" w:rsidP="002C7372">
      <w:pPr>
        <w:rPr>
          <w:rFonts w:ascii="Calibri Light" w:hAnsi="Calibri Light" w:cs="Calibri Light"/>
        </w:rPr>
      </w:pPr>
      <w:r w:rsidRPr="004A34D7">
        <w:rPr>
          <w:rFonts w:ascii="Calibri Light" w:hAnsi="Calibri Light" w:cs="Calibri Light"/>
        </w:rPr>
        <w:t xml:space="preserve">If a student decides to withdraw from </w:t>
      </w:r>
      <w:r w:rsidR="00571CD3" w:rsidRPr="004A34D7">
        <w:rPr>
          <w:rFonts w:ascii="Calibri Light" w:hAnsi="Calibri Light" w:cs="Calibri Light"/>
        </w:rPr>
        <w:t xml:space="preserve">the </w:t>
      </w:r>
      <w:r w:rsidRPr="004A34D7">
        <w:rPr>
          <w:rFonts w:ascii="Calibri Light" w:hAnsi="Calibri Light" w:cs="Calibri Light"/>
        </w:rPr>
        <w:t>L</w:t>
      </w:r>
      <w:r w:rsidR="00571CD3" w:rsidRPr="004A34D7">
        <w:rPr>
          <w:rFonts w:ascii="Calibri Light" w:hAnsi="Calibri Light" w:cs="Calibri Light"/>
        </w:rPr>
        <w:t xml:space="preserve">C </w:t>
      </w:r>
      <w:r w:rsidRPr="004A34D7">
        <w:rPr>
          <w:rFonts w:ascii="Calibri Light" w:hAnsi="Calibri Light" w:cs="Calibri Light"/>
        </w:rPr>
        <w:t xml:space="preserve">permanently, </w:t>
      </w:r>
      <w:r w:rsidR="00571CD3" w:rsidRPr="004A34D7">
        <w:rPr>
          <w:rFonts w:ascii="Calibri Light" w:hAnsi="Calibri Light" w:cs="Calibri Light"/>
        </w:rPr>
        <w:t xml:space="preserve">the LC </w:t>
      </w:r>
      <w:r w:rsidRPr="004A34D7">
        <w:rPr>
          <w:rFonts w:ascii="Calibri Light" w:hAnsi="Calibri Light" w:cs="Calibri Light"/>
        </w:rPr>
        <w:t>must update the L</w:t>
      </w:r>
      <w:r w:rsidR="00571CD3" w:rsidRPr="004A34D7">
        <w:rPr>
          <w:rFonts w:ascii="Calibri Light" w:hAnsi="Calibri Light" w:cs="Calibri Light"/>
        </w:rPr>
        <w:t>C</w:t>
      </w:r>
      <w:r w:rsidRPr="004A34D7">
        <w:rPr>
          <w:rFonts w:ascii="Calibri Light" w:hAnsi="Calibri Light" w:cs="Calibri Light"/>
        </w:rPr>
        <w:t xml:space="preserve"> Portal to show this.</w:t>
      </w:r>
    </w:p>
    <w:p w14:paraId="05CFADBA" w14:textId="77777777" w:rsidR="002C7372" w:rsidRPr="004A34D7" w:rsidRDefault="002C7372" w:rsidP="002C7372">
      <w:pPr>
        <w:rPr>
          <w:rFonts w:ascii="Calibri Light" w:hAnsi="Calibri Light" w:cs="Calibri Light"/>
        </w:rPr>
      </w:pPr>
    </w:p>
    <w:p w14:paraId="74E17478" w14:textId="77777777" w:rsidR="002C7372" w:rsidRPr="004A34D7" w:rsidRDefault="002C7372" w:rsidP="002C7372">
      <w:pPr>
        <w:rPr>
          <w:rFonts w:ascii="Calibri Light" w:hAnsi="Calibri Light" w:cs="Calibri Light"/>
        </w:rPr>
      </w:pPr>
    </w:p>
    <w:p w14:paraId="083E0799" w14:textId="239BB8CF" w:rsidR="002C7372" w:rsidRPr="004A34D7" w:rsidRDefault="00FD1A89" w:rsidP="002C7372">
      <w:pPr>
        <w:rPr>
          <w:rFonts w:ascii="Calibri Light" w:hAnsi="Calibri Light" w:cs="Calibri Light"/>
        </w:rPr>
      </w:pPr>
      <w:r w:rsidRPr="004A34D7">
        <w:rPr>
          <w:rFonts w:ascii="Calibri Light" w:hAnsi="Calibri Light" w:cs="Calibri Light"/>
        </w:rPr>
        <w:t xml:space="preserve">The </w:t>
      </w:r>
      <w:r w:rsidR="00571CD3" w:rsidRPr="004A34D7">
        <w:rPr>
          <w:rFonts w:ascii="Calibri Light" w:hAnsi="Calibri Light" w:cs="Calibri Light"/>
        </w:rPr>
        <w:t xml:space="preserve">LC </w:t>
      </w:r>
      <w:r w:rsidR="002C7372" w:rsidRPr="004A34D7">
        <w:rPr>
          <w:rFonts w:ascii="Calibri Light" w:hAnsi="Calibri Light" w:cs="Calibri Light"/>
        </w:rPr>
        <w:t xml:space="preserve">should use the withdrawal option if the student transfers to another Learning Centre. In this case, the student must also contact Student Finance Wales to have the transfer processed for them. </w:t>
      </w:r>
    </w:p>
    <w:p w14:paraId="4EB6308E" w14:textId="77777777" w:rsidR="002C7372" w:rsidRPr="004A34D7" w:rsidRDefault="002C7372" w:rsidP="002C7372">
      <w:pPr>
        <w:rPr>
          <w:rFonts w:ascii="Calibri Light" w:hAnsi="Calibri Light" w:cs="Calibri Light"/>
        </w:rPr>
      </w:pPr>
    </w:p>
    <w:p w14:paraId="7E162477" w14:textId="1FA0134D" w:rsidR="002C7372" w:rsidRPr="004A34D7" w:rsidRDefault="00FD1A89" w:rsidP="002C7372">
      <w:pPr>
        <w:rPr>
          <w:rFonts w:ascii="Calibri Light" w:hAnsi="Calibri Light" w:cs="Calibri Light"/>
        </w:rPr>
      </w:pPr>
      <w:r w:rsidRPr="004A34D7">
        <w:rPr>
          <w:rFonts w:ascii="Calibri Light" w:hAnsi="Calibri Light" w:cs="Calibri Light"/>
        </w:rPr>
        <w:t xml:space="preserve">The </w:t>
      </w:r>
      <w:r w:rsidR="00571CD3" w:rsidRPr="004A34D7">
        <w:rPr>
          <w:rFonts w:ascii="Calibri Light" w:hAnsi="Calibri Light" w:cs="Calibri Light"/>
        </w:rPr>
        <w:t xml:space="preserve">LC </w:t>
      </w:r>
      <w:r w:rsidR="002C7372" w:rsidRPr="004A34D7">
        <w:rPr>
          <w:rFonts w:ascii="Calibri Light" w:hAnsi="Calibri Light" w:cs="Calibri Light"/>
        </w:rPr>
        <w:t xml:space="preserve">should also use the withdrawal option it if a student dies. In this case, </w:t>
      </w:r>
      <w:r w:rsidR="00530A07">
        <w:rPr>
          <w:rFonts w:ascii="Calibri Light" w:hAnsi="Calibri Light" w:cs="Calibri Light"/>
        </w:rPr>
        <w:t xml:space="preserve">the </w:t>
      </w:r>
      <w:r w:rsidR="00571CD3" w:rsidRPr="004A34D7">
        <w:rPr>
          <w:rFonts w:ascii="Calibri Light" w:hAnsi="Calibri Light" w:cs="Calibri Light"/>
        </w:rPr>
        <w:t>LC</w:t>
      </w:r>
      <w:r w:rsidR="002C7372" w:rsidRPr="004A34D7">
        <w:rPr>
          <w:rFonts w:ascii="Calibri Light" w:hAnsi="Calibri Light" w:cs="Calibri Light"/>
        </w:rPr>
        <w:t xml:space="preserve"> should always contact</w:t>
      </w:r>
      <w:r w:rsidR="00810CF2">
        <w:rPr>
          <w:rFonts w:ascii="Calibri Light" w:hAnsi="Calibri Light" w:cs="Calibri Light"/>
        </w:rPr>
        <w:t xml:space="preserve"> the</w:t>
      </w:r>
      <w:r w:rsidR="002C7372" w:rsidRPr="004A34D7">
        <w:rPr>
          <w:rFonts w:ascii="Calibri Light" w:hAnsi="Calibri Light" w:cs="Calibri Light"/>
        </w:rPr>
        <w:t xml:space="preserve"> Partners Support Desk so </w:t>
      </w:r>
      <w:r w:rsidR="00952185" w:rsidRPr="004A34D7">
        <w:rPr>
          <w:rFonts w:ascii="Calibri Light" w:hAnsi="Calibri Light" w:cs="Calibri Light"/>
        </w:rPr>
        <w:t>that SLC</w:t>
      </w:r>
      <w:r w:rsidR="002C7372" w:rsidRPr="004A34D7">
        <w:rPr>
          <w:rFonts w:ascii="Calibri Light" w:hAnsi="Calibri Light" w:cs="Calibri Light"/>
        </w:rPr>
        <w:t xml:space="preserve"> can stop any further correspondence to the student.</w:t>
      </w:r>
    </w:p>
    <w:p w14:paraId="5AC4FCC9" w14:textId="77777777" w:rsidR="00952185" w:rsidRPr="004A34D7" w:rsidRDefault="00952185" w:rsidP="002C7372">
      <w:pPr>
        <w:rPr>
          <w:rFonts w:ascii="Calibri Light" w:hAnsi="Calibri Light" w:cs="Calibri Light"/>
        </w:rPr>
      </w:pPr>
    </w:p>
    <w:p w14:paraId="3E7A9D4F" w14:textId="77777777" w:rsidR="00952185" w:rsidRPr="004A34D7" w:rsidRDefault="00952185" w:rsidP="00952185">
      <w:pPr>
        <w:rPr>
          <w:rFonts w:ascii="Calibri Light" w:hAnsi="Calibri Light" w:cs="Calibri Light"/>
          <w:color w:val="auto"/>
        </w:rPr>
      </w:pPr>
      <w:r w:rsidRPr="004A34D7">
        <w:rPr>
          <w:rFonts w:ascii="Calibri Light" w:hAnsi="Calibri Light" w:cs="Calibri Light"/>
          <w:color w:val="auto"/>
        </w:rPr>
        <w:t xml:space="preserve">If a student decides to withdraw from the LC permanently, LC must update the LC Portal to show this. This should be actioned within 30 days of the withdrawal. </w:t>
      </w:r>
    </w:p>
    <w:p w14:paraId="7BCF55DB" w14:textId="3CB15C40" w:rsidR="002B2CEE" w:rsidRPr="004A34D7" w:rsidRDefault="002B2CEE" w:rsidP="002C7372">
      <w:pPr>
        <w:rPr>
          <w:rFonts w:ascii="Calibri Light" w:hAnsi="Calibri Light" w:cs="Calibri Light"/>
        </w:rPr>
      </w:pPr>
    </w:p>
    <w:p w14:paraId="553FD2BC" w14:textId="77777777" w:rsidR="00836119" w:rsidRPr="004A34D7" w:rsidRDefault="00836119" w:rsidP="00836119">
      <w:pPr>
        <w:pStyle w:val="Heading3"/>
        <w:rPr>
          <w:rFonts w:ascii="Calibri Light" w:hAnsi="Calibri Light" w:cs="Calibri Light"/>
          <w:sz w:val="32"/>
          <w:szCs w:val="32"/>
        </w:rPr>
      </w:pPr>
      <w:bookmarkStart w:id="18" w:name="_Toc145863059"/>
      <w:r w:rsidRPr="004A34D7">
        <w:rPr>
          <w:rFonts w:ascii="Calibri Light" w:hAnsi="Calibri Light" w:cs="Calibri Light"/>
          <w:sz w:val="32"/>
          <w:szCs w:val="32"/>
        </w:rPr>
        <w:t>Attendance</w:t>
      </w:r>
      <w:bookmarkEnd w:id="18"/>
    </w:p>
    <w:p w14:paraId="45F041BB" w14:textId="77777777" w:rsidR="00836119" w:rsidRPr="004A34D7" w:rsidRDefault="00836119" w:rsidP="00836119">
      <w:pPr>
        <w:rPr>
          <w:rFonts w:ascii="Calibri Light" w:hAnsi="Calibri Light" w:cs="Calibri Light"/>
        </w:rPr>
      </w:pPr>
    </w:p>
    <w:p w14:paraId="0C845203" w14:textId="1D68960D" w:rsidR="00836119" w:rsidRPr="004A34D7" w:rsidRDefault="00952185" w:rsidP="00836119">
      <w:pPr>
        <w:rPr>
          <w:rFonts w:ascii="Calibri Light" w:hAnsi="Calibri Light" w:cs="Calibri Light"/>
        </w:rPr>
      </w:pPr>
      <w:r w:rsidRPr="004A34D7">
        <w:rPr>
          <w:rFonts w:ascii="Calibri Light" w:hAnsi="Calibri Light" w:cs="Calibri Light"/>
        </w:rPr>
        <w:t>LCs</w:t>
      </w:r>
      <w:r w:rsidR="00836119" w:rsidRPr="004A34D7">
        <w:rPr>
          <w:rFonts w:ascii="Calibri Light" w:hAnsi="Calibri Light" w:cs="Calibri Light"/>
        </w:rPr>
        <w:t xml:space="preserve"> need to collate </w:t>
      </w:r>
      <w:r w:rsidRPr="004A34D7">
        <w:rPr>
          <w:rFonts w:ascii="Calibri Light" w:hAnsi="Calibri Light" w:cs="Calibri Light"/>
        </w:rPr>
        <w:t xml:space="preserve">the </w:t>
      </w:r>
      <w:r w:rsidR="00836119" w:rsidRPr="004A34D7">
        <w:rPr>
          <w:rFonts w:ascii="Calibri Light" w:hAnsi="Calibri Light" w:cs="Calibri Light"/>
        </w:rPr>
        <w:t xml:space="preserve">attendance data each </w:t>
      </w:r>
      <w:r w:rsidRPr="004A34D7">
        <w:rPr>
          <w:rFonts w:ascii="Calibri Light" w:hAnsi="Calibri Light" w:cs="Calibri Light"/>
        </w:rPr>
        <w:t>term and use it</w:t>
      </w:r>
      <w:r w:rsidR="00836119" w:rsidRPr="004A34D7">
        <w:rPr>
          <w:rFonts w:ascii="Calibri Light" w:hAnsi="Calibri Light" w:cs="Calibri Light"/>
        </w:rPr>
        <w:t xml:space="preserve"> for authorising WGLG FE payments. This is the evidence that lets </w:t>
      </w:r>
      <w:r w:rsidRPr="004A34D7">
        <w:rPr>
          <w:rFonts w:ascii="Calibri Light" w:hAnsi="Calibri Light" w:cs="Calibri Light"/>
        </w:rPr>
        <w:t xml:space="preserve">the LC </w:t>
      </w:r>
      <w:r w:rsidR="00836119" w:rsidRPr="004A34D7">
        <w:rPr>
          <w:rFonts w:ascii="Calibri Light" w:hAnsi="Calibri Light" w:cs="Calibri Light"/>
        </w:rPr>
        <w:t>decide if the student is in attendance or not.</w:t>
      </w:r>
    </w:p>
    <w:p w14:paraId="4B4AFD27" w14:textId="77777777" w:rsidR="00836119" w:rsidRPr="004A34D7" w:rsidRDefault="00836119" w:rsidP="00836119">
      <w:pPr>
        <w:rPr>
          <w:rFonts w:ascii="Calibri Light" w:hAnsi="Calibri Light" w:cs="Calibri Light"/>
        </w:rPr>
      </w:pPr>
    </w:p>
    <w:p w14:paraId="77CC6379" w14:textId="77777777" w:rsidR="001F25C1" w:rsidRPr="001F25C1" w:rsidRDefault="001F25C1" w:rsidP="001F25C1">
      <w:pPr>
        <w:rPr>
          <w:rFonts w:ascii="Calibri Light" w:hAnsi="Calibri Light" w:cs="Calibri Light"/>
        </w:rPr>
      </w:pPr>
      <w:r w:rsidRPr="001F25C1">
        <w:rPr>
          <w:rFonts w:ascii="Calibri Light" w:hAnsi="Calibri Light" w:cs="Calibri Light"/>
        </w:rPr>
        <w:t>LCs should use the processes their LC already has for determining attendance and collating the data.</w:t>
      </w:r>
    </w:p>
    <w:p w14:paraId="577A4510" w14:textId="77777777" w:rsidR="001F25C1" w:rsidRPr="00C25F62" w:rsidRDefault="001F25C1" w:rsidP="001F25C1">
      <w:pPr>
        <w:rPr>
          <w:rFonts w:asciiTheme="majorHAnsi" w:hAnsiTheme="majorHAnsi" w:cstheme="majorHAnsi"/>
        </w:rPr>
      </w:pPr>
    </w:p>
    <w:p w14:paraId="16DEA6A0" w14:textId="66792D3A" w:rsidR="00836119" w:rsidRPr="004A34D7" w:rsidRDefault="00836119" w:rsidP="00836119">
      <w:pPr>
        <w:rPr>
          <w:rFonts w:ascii="Calibri Light" w:hAnsi="Calibri Light" w:cs="Calibri Light"/>
        </w:rPr>
      </w:pPr>
      <w:r w:rsidRPr="004A34D7">
        <w:rPr>
          <w:rFonts w:ascii="Calibri Light" w:hAnsi="Calibri Light" w:cs="Calibri Light"/>
        </w:rPr>
        <w:t>In case of any unplanned school</w:t>
      </w:r>
      <w:r w:rsidR="00C61601">
        <w:rPr>
          <w:rFonts w:ascii="Calibri Light" w:hAnsi="Calibri Light" w:cs="Calibri Light"/>
        </w:rPr>
        <w:t>/college</w:t>
      </w:r>
      <w:r w:rsidRPr="004A34D7">
        <w:rPr>
          <w:rFonts w:ascii="Calibri Light" w:hAnsi="Calibri Light" w:cs="Calibri Light"/>
        </w:rPr>
        <w:t xml:space="preserve"> closures, </w:t>
      </w:r>
      <w:r w:rsidR="00952185" w:rsidRPr="004A34D7">
        <w:rPr>
          <w:rFonts w:ascii="Calibri Light" w:hAnsi="Calibri Light" w:cs="Calibri Light"/>
        </w:rPr>
        <w:t xml:space="preserve">the LC </w:t>
      </w:r>
      <w:r w:rsidRPr="004A34D7">
        <w:rPr>
          <w:rFonts w:ascii="Calibri Light" w:hAnsi="Calibri Light" w:cs="Calibri Light"/>
        </w:rPr>
        <w:t xml:space="preserve">must still confirm the attendance of </w:t>
      </w:r>
      <w:r w:rsidR="00952185" w:rsidRPr="004A34D7">
        <w:rPr>
          <w:rFonts w:ascii="Calibri Light" w:hAnsi="Calibri Light" w:cs="Calibri Light"/>
        </w:rPr>
        <w:t xml:space="preserve">their </w:t>
      </w:r>
      <w:r w:rsidRPr="004A34D7">
        <w:rPr>
          <w:rFonts w:ascii="Calibri Light" w:hAnsi="Calibri Light" w:cs="Calibri Light"/>
        </w:rPr>
        <w:t>students.</w:t>
      </w:r>
    </w:p>
    <w:p w14:paraId="76AAF95A" w14:textId="77777777" w:rsidR="00836119" w:rsidRPr="004A34D7" w:rsidRDefault="00836119" w:rsidP="00836119">
      <w:pPr>
        <w:rPr>
          <w:rFonts w:ascii="Calibri Light" w:hAnsi="Calibri Light" w:cs="Calibri Light"/>
        </w:rPr>
      </w:pPr>
    </w:p>
    <w:p w14:paraId="182CD880" w14:textId="23F98401" w:rsidR="00836119" w:rsidRPr="004A34D7" w:rsidRDefault="00952185" w:rsidP="00836119">
      <w:pPr>
        <w:rPr>
          <w:rFonts w:ascii="Calibri Light" w:hAnsi="Calibri Light" w:cs="Calibri Light"/>
        </w:rPr>
      </w:pPr>
      <w:r w:rsidRPr="004A34D7">
        <w:rPr>
          <w:rFonts w:ascii="Calibri Light" w:hAnsi="Calibri Light" w:cs="Calibri Light"/>
        </w:rPr>
        <w:t xml:space="preserve">The LC </w:t>
      </w:r>
      <w:r w:rsidR="00836119" w:rsidRPr="004A34D7">
        <w:rPr>
          <w:rFonts w:ascii="Calibri Light" w:hAnsi="Calibri Light" w:cs="Calibri Light"/>
        </w:rPr>
        <w:t xml:space="preserve">must keep all records of </w:t>
      </w:r>
      <w:r w:rsidRPr="004A34D7">
        <w:rPr>
          <w:rFonts w:ascii="Calibri Light" w:hAnsi="Calibri Light" w:cs="Calibri Light"/>
        </w:rPr>
        <w:t>the</w:t>
      </w:r>
      <w:r w:rsidR="00836119" w:rsidRPr="004A34D7">
        <w:rPr>
          <w:rFonts w:ascii="Calibri Light" w:hAnsi="Calibri Light" w:cs="Calibri Light"/>
        </w:rPr>
        <w:t xml:space="preserve"> attendance monitoring and payment decisions in a format suitable for auditing. This includes both authorised and unauthorised absences.</w:t>
      </w:r>
      <w:r w:rsidRPr="004A34D7">
        <w:rPr>
          <w:rFonts w:ascii="Calibri Light" w:hAnsi="Calibri Light" w:cs="Calibri Light"/>
        </w:rPr>
        <w:t xml:space="preserve"> T</w:t>
      </w:r>
      <w:r w:rsidR="00836119" w:rsidRPr="004A34D7">
        <w:rPr>
          <w:rFonts w:ascii="Calibri Light" w:hAnsi="Calibri Light" w:cs="Calibri Light"/>
        </w:rPr>
        <w:t>hese records</w:t>
      </w:r>
      <w:r w:rsidRPr="004A34D7">
        <w:rPr>
          <w:rFonts w:ascii="Calibri Light" w:hAnsi="Calibri Light" w:cs="Calibri Light"/>
        </w:rPr>
        <w:t xml:space="preserve"> must be kept</w:t>
      </w:r>
      <w:r w:rsidR="00836119" w:rsidRPr="004A34D7">
        <w:rPr>
          <w:rFonts w:ascii="Calibri Light" w:hAnsi="Calibri Light" w:cs="Calibri Light"/>
        </w:rPr>
        <w:t xml:space="preserve"> for 7 years in line with standard audit requirements.</w:t>
      </w:r>
    </w:p>
    <w:p w14:paraId="0B7A6212" w14:textId="77777777" w:rsidR="00836119" w:rsidRPr="004A34D7" w:rsidRDefault="00836119" w:rsidP="00836119">
      <w:pPr>
        <w:rPr>
          <w:rFonts w:ascii="Calibri Light" w:hAnsi="Calibri Light" w:cs="Calibri Light"/>
        </w:rPr>
      </w:pPr>
    </w:p>
    <w:p w14:paraId="71110F86" w14:textId="2F766282" w:rsidR="00836119" w:rsidRPr="004A34D7" w:rsidRDefault="00836119" w:rsidP="00836119">
      <w:pPr>
        <w:rPr>
          <w:rFonts w:ascii="Calibri Light" w:hAnsi="Calibri Light" w:cs="Calibri Light"/>
        </w:rPr>
      </w:pPr>
      <w:r w:rsidRPr="004A34D7">
        <w:rPr>
          <w:rFonts w:ascii="Calibri Light" w:hAnsi="Calibri Light" w:cs="Calibri Light"/>
        </w:rPr>
        <w:t xml:space="preserve">Once </w:t>
      </w:r>
      <w:r w:rsidR="00952185" w:rsidRPr="004A34D7">
        <w:rPr>
          <w:rFonts w:ascii="Calibri Light" w:hAnsi="Calibri Light" w:cs="Calibri Light"/>
        </w:rPr>
        <w:t>the LC has</w:t>
      </w:r>
      <w:r w:rsidRPr="004A34D7">
        <w:rPr>
          <w:rFonts w:ascii="Calibri Light" w:hAnsi="Calibri Light" w:cs="Calibri Light"/>
        </w:rPr>
        <w:t xml:space="preserve"> </w:t>
      </w:r>
      <w:r w:rsidR="00952185" w:rsidRPr="004A34D7">
        <w:rPr>
          <w:rFonts w:ascii="Calibri Light" w:hAnsi="Calibri Light" w:cs="Calibri Light"/>
        </w:rPr>
        <w:t>decided</w:t>
      </w:r>
      <w:r w:rsidRPr="004A34D7">
        <w:rPr>
          <w:rFonts w:ascii="Calibri Light" w:hAnsi="Calibri Light" w:cs="Calibri Light"/>
        </w:rPr>
        <w:t xml:space="preserve"> about a student’s attendance, </w:t>
      </w:r>
      <w:r w:rsidR="00952185" w:rsidRPr="004A34D7">
        <w:rPr>
          <w:rFonts w:ascii="Calibri Light" w:hAnsi="Calibri Light" w:cs="Calibri Light"/>
        </w:rPr>
        <w:t xml:space="preserve">they </w:t>
      </w:r>
      <w:r w:rsidRPr="004A34D7">
        <w:rPr>
          <w:rFonts w:ascii="Calibri Light" w:hAnsi="Calibri Light" w:cs="Calibri Light"/>
        </w:rPr>
        <w:t>must submit it on the L</w:t>
      </w:r>
      <w:r w:rsidR="00952185" w:rsidRPr="004A34D7">
        <w:rPr>
          <w:rFonts w:ascii="Calibri Light" w:hAnsi="Calibri Light" w:cs="Calibri Light"/>
        </w:rPr>
        <w:t xml:space="preserve">C </w:t>
      </w:r>
      <w:r w:rsidRPr="004A34D7">
        <w:rPr>
          <w:rFonts w:ascii="Calibri Light" w:hAnsi="Calibri Light" w:cs="Calibri Light"/>
        </w:rPr>
        <w:t>Portal.</w:t>
      </w:r>
    </w:p>
    <w:p w14:paraId="296BEB99" w14:textId="77777777" w:rsidR="00952185" w:rsidRPr="004A34D7" w:rsidRDefault="00952185" w:rsidP="00836119">
      <w:pPr>
        <w:rPr>
          <w:rFonts w:ascii="Calibri Light" w:hAnsi="Calibri Light" w:cs="Calibri Light"/>
        </w:rPr>
      </w:pPr>
    </w:p>
    <w:p w14:paraId="6B1C2374" w14:textId="00F3C93A" w:rsidR="00836119" w:rsidRPr="004A34D7" w:rsidRDefault="00952185" w:rsidP="00836119">
      <w:pPr>
        <w:rPr>
          <w:rFonts w:ascii="Calibri Light" w:hAnsi="Calibri Light" w:cs="Calibri Light"/>
        </w:rPr>
      </w:pPr>
      <w:r w:rsidRPr="004A34D7">
        <w:rPr>
          <w:rFonts w:ascii="Calibri Light" w:hAnsi="Calibri Light" w:cs="Calibri Light"/>
        </w:rPr>
        <w:t xml:space="preserve">SLC </w:t>
      </w:r>
      <w:r w:rsidR="00836119" w:rsidRPr="004A34D7">
        <w:rPr>
          <w:rFonts w:ascii="Calibri Light" w:hAnsi="Calibri Light" w:cs="Calibri Light"/>
        </w:rPr>
        <w:t xml:space="preserve">cannot release any payments until </w:t>
      </w:r>
      <w:r w:rsidRPr="004A34D7">
        <w:rPr>
          <w:rFonts w:ascii="Calibri Light" w:hAnsi="Calibri Light" w:cs="Calibri Light"/>
        </w:rPr>
        <w:t>the LC has</w:t>
      </w:r>
      <w:r w:rsidR="00836119" w:rsidRPr="004A34D7">
        <w:rPr>
          <w:rFonts w:ascii="Calibri Light" w:hAnsi="Calibri Light" w:cs="Calibri Light"/>
        </w:rPr>
        <w:t xml:space="preserve"> confirmed that the student is in attendance in this academic year.</w:t>
      </w:r>
    </w:p>
    <w:p w14:paraId="31891586" w14:textId="77777777" w:rsidR="00836119" w:rsidRPr="004A34D7" w:rsidRDefault="00836119" w:rsidP="00836119">
      <w:pPr>
        <w:rPr>
          <w:rFonts w:ascii="Calibri Light" w:hAnsi="Calibri Light" w:cs="Calibri Light"/>
        </w:rPr>
      </w:pPr>
    </w:p>
    <w:p w14:paraId="730B7D3C" w14:textId="4029C48F" w:rsidR="00836119" w:rsidRPr="004A34D7" w:rsidRDefault="00836119" w:rsidP="00836119">
      <w:pPr>
        <w:rPr>
          <w:rFonts w:ascii="Calibri Light" w:hAnsi="Calibri Light" w:cs="Calibri Light"/>
        </w:rPr>
      </w:pPr>
      <w:r w:rsidRPr="004A34D7">
        <w:rPr>
          <w:rFonts w:ascii="Calibri Light" w:hAnsi="Calibri Light" w:cs="Calibri Light"/>
        </w:rPr>
        <w:lastRenderedPageBreak/>
        <w:t xml:space="preserve">In term 1, </w:t>
      </w:r>
      <w:r w:rsidR="00952185" w:rsidRPr="004A34D7">
        <w:rPr>
          <w:rFonts w:ascii="Calibri Light" w:hAnsi="Calibri Light" w:cs="Calibri Light"/>
        </w:rPr>
        <w:t>the LC</w:t>
      </w:r>
      <w:r w:rsidRPr="004A34D7">
        <w:rPr>
          <w:rFonts w:ascii="Calibri Light" w:hAnsi="Calibri Light" w:cs="Calibri Light"/>
        </w:rPr>
        <w:t xml:space="preserve"> must confirm attendance after the student has been in attendance for </w:t>
      </w:r>
      <w:r w:rsidR="00360DD2">
        <w:rPr>
          <w:rFonts w:ascii="Calibri Light" w:hAnsi="Calibri Light" w:cs="Calibri Light"/>
        </w:rPr>
        <w:t xml:space="preserve">minimum of </w:t>
      </w:r>
      <w:r w:rsidRPr="004A34D7">
        <w:rPr>
          <w:rFonts w:ascii="Calibri Light" w:hAnsi="Calibri Light" w:cs="Calibri Light"/>
        </w:rPr>
        <w:t xml:space="preserve">2 weeks. </w:t>
      </w:r>
      <w:r w:rsidR="00952185" w:rsidRPr="004A34D7">
        <w:rPr>
          <w:rFonts w:ascii="Calibri Light" w:hAnsi="Calibri Light" w:cs="Calibri Light"/>
        </w:rPr>
        <w:t xml:space="preserve">The LC </w:t>
      </w:r>
      <w:r w:rsidRPr="004A34D7">
        <w:rPr>
          <w:rFonts w:ascii="Calibri Light" w:hAnsi="Calibri Light" w:cs="Calibri Light"/>
        </w:rPr>
        <w:t>must also confirm that the student remains enrolled and continues to attend at each term.</w:t>
      </w:r>
    </w:p>
    <w:p w14:paraId="1AD0528C" w14:textId="77777777" w:rsidR="00836119" w:rsidRPr="004A34D7" w:rsidRDefault="00836119" w:rsidP="00836119">
      <w:pPr>
        <w:rPr>
          <w:rFonts w:ascii="Calibri Light" w:hAnsi="Calibri Light" w:cs="Calibri Light"/>
        </w:rPr>
      </w:pPr>
    </w:p>
    <w:p w14:paraId="2D98F854" w14:textId="2EFF159A" w:rsidR="0006324D" w:rsidRPr="004A34D7" w:rsidRDefault="00836119" w:rsidP="00836119">
      <w:pPr>
        <w:rPr>
          <w:rFonts w:ascii="Calibri Light" w:hAnsi="Calibri Light" w:cs="Calibri Light"/>
        </w:rPr>
      </w:pPr>
      <w:r w:rsidRPr="004A34D7">
        <w:rPr>
          <w:rFonts w:ascii="Calibri Light" w:hAnsi="Calibri Light" w:cs="Calibri Light"/>
        </w:rPr>
        <w:t xml:space="preserve">The two-week rule applies for term 1 only. There is no specific time frame for the following 2 terms, but </w:t>
      </w:r>
      <w:r w:rsidR="00952185" w:rsidRPr="004A34D7">
        <w:rPr>
          <w:rFonts w:ascii="Calibri Light" w:hAnsi="Calibri Light" w:cs="Calibri Light"/>
        </w:rPr>
        <w:t>SLC</w:t>
      </w:r>
      <w:r w:rsidRPr="004A34D7">
        <w:rPr>
          <w:rFonts w:ascii="Calibri Light" w:hAnsi="Calibri Light" w:cs="Calibri Light"/>
        </w:rPr>
        <w:t xml:space="preserve"> expect</w:t>
      </w:r>
      <w:r w:rsidR="00952185" w:rsidRPr="004A34D7">
        <w:rPr>
          <w:rFonts w:ascii="Calibri Light" w:hAnsi="Calibri Light" w:cs="Calibri Light"/>
        </w:rPr>
        <w:t>s</w:t>
      </w:r>
      <w:r w:rsidRPr="004A34D7">
        <w:rPr>
          <w:rFonts w:ascii="Calibri Light" w:hAnsi="Calibri Light" w:cs="Calibri Light"/>
        </w:rPr>
        <w:t xml:space="preserve"> </w:t>
      </w:r>
      <w:r w:rsidR="00952185" w:rsidRPr="004A34D7">
        <w:rPr>
          <w:rFonts w:ascii="Calibri Light" w:hAnsi="Calibri Light" w:cs="Calibri Light"/>
        </w:rPr>
        <w:t>the LC</w:t>
      </w:r>
      <w:r w:rsidRPr="004A34D7">
        <w:rPr>
          <w:rFonts w:ascii="Calibri Light" w:hAnsi="Calibri Light" w:cs="Calibri Light"/>
        </w:rPr>
        <w:t xml:space="preserve"> to confirm attendance as soon as possible. This ensures </w:t>
      </w:r>
      <w:r w:rsidR="00952185" w:rsidRPr="004A34D7">
        <w:rPr>
          <w:rFonts w:ascii="Calibri Light" w:hAnsi="Calibri Light" w:cs="Calibri Light"/>
        </w:rPr>
        <w:t>that the</w:t>
      </w:r>
      <w:r w:rsidRPr="004A34D7">
        <w:rPr>
          <w:rFonts w:ascii="Calibri Light" w:hAnsi="Calibri Light" w:cs="Calibri Light"/>
        </w:rPr>
        <w:t xml:space="preserve"> students receive their funding without a delay</w:t>
      </w:r>
      <w:r w:rsidR="00952185" w:rsidRPr="004A34D7">
        <w:rPr>
          <w:rFonts w:ascii="Calibri Light" w:hAnsi="Calibri Light" w:cs="Calibri Light"/>
        </w:rPr>
        <w:t>.</w:t>
      </w:r>
      <w:r w:rsidR="00685947" w:rsidRPr="004A34D7">
        <w:rPr>
          <w:rFonts w:ascii="Calibri Light" w:hAnsi="Calibri Light" w:cs="Calibri Light"/>
        </w:rPr>
        <w:br/>
      </w:r>
    </w:p>
    <w:p w14:paraId="1E7CD418" w14:textId="77777777" w:rsidR="003B37D7" w:rsidRPr="004A34D7" w:rsidRDefault="003B37D7" w:rsidP="003B37D7">
      <w:pPr>
        <w:pStyle w:val="Heading3"/>
        <w:rPr>
          <w:rFonts w:ascii="Calibri Light" w:hAnsi="Calibri Light" w:cs="Calibri Light"/>
          <w:sz w:val="32"/>
          <w:szCs w:val="32"/>
        </w:rPr>
      </w:pPr>
      <w:bookmarkStart w:id="19" w:name="_Toc145863060"/>
      <w:r w:rsidRPr="004A34D7">
        <w:rPr>
          <w:rFonts w:ascii="Calibri Light" w:hAnsi="Calibri Light" w:cs="Calibri Light"/>
          <w:sz w:val="32"/>
          <w:szCs w:val="32"/>
        </w:rPr>
        <w:t>Telling students about attendance decisions</w:t>
      </w:r>
      <w:bookmarkEnd w:id="19"/>
    </w:p>
    <w:p w14:paraId="2BB95A09" w14:textId="77777777" w:rsidR="00952185" w:rsidRPr="004A34D7" w:rsidRDefault="00952185" w:rsidP="00952185">
      <w:pPr>
        <w:rPr>
          <w:rFonts w:ascii="Calibri Light" w:hAnsi="Calibri Light" w:cs="Calibri Light"/>
        </w:rPr>
      </w:pPr>
    </w:p>
    <w:p w14:paraId="4CEDA874" w14:textId="39621699" w:rsidR="003B37D7" w:rsidRPr="004A34D7" w:rsidRDefault="003B37D7" w:rsidP="003B37D7">
      <w:pPr>
        <w:rPr>
          <w:rFonts w:ascii="Calibri Light" w:hAnsi="Calibri Light" w:cs="Calibri Light"/>
        </w:rPr>
      </w:pPr>
      <w:r w:rsidRPr="004A34D7">
        <w:rPr>
          <w:rFonts w:ascii="Calibri Light" w:hAnsi="Calibri Light" w:cs="Calibri Light"/>
        </w:rPr>
        <w:t xml:space="preserve">If a student has not fulfilled the attendance criteria, they will not receive a WGLG FE payment. </w:t>
      </w:r>
      <w:r w:rsidR="00952185" w:rsidRPr="004A34D7">
        <w:rPr>
          <w:rFonts w:ascii="Calibri Light" w:hAnsi="Calibri Light" w:cs="Calibri Light"/>
        </w:rPr>
        <w:t>It is the LCs responsibility to</w:t>
      </w:r>
      <w:r w:rsidRPr="004A34D7">
        <w:rPr>
          <w:rFonts w:ascii="Calibri Light" w:hAnsi="Calibri Light" w:cs="Calibri Light"/>
        </w:rPr>
        <w:t xml:space="preserve"> ensure t</w:t>
      </w:r>
      <w:r w:rsidR="00952185" w:rsidRPr="004A34D7">
        <w:rPr>
          <w:rFonts w:ascii="Calibri Light" w:hAnsi="Calibri Light" w:cs="Calibri Light"/>
        </w:rPr>
        <w:t>hat the students</w:t>
      </w:r>
      <w:r w:rsidRPr="004A34D7">
        <w:rPr>
          <w:rFonts w:ascii="Calibri Light" w:hAnsi="Calibri Light" w:cs="Calibri Light"/>
        </w:rPr>
        <w:t xml:space="preserve"> understand the reasons for that</w:t>
      </w:r>
      <w:r w:rsidR="00952185" w:rsidRPr="004A34D7">
        <w:rPr>
          <w:rFonts w:ascii="Calibri Light" w:hAnsi="Calibri Light" w:cs="Calibri Light"/>
        </w:rPr>
        <w:t>.</w:t>
      </w:r>
    </w:p>
    <w:p w14:paraId="73E42485" w14:textId="77777777" w:rsidR="0006324D" w:rsidRPr="004A34D7" w:rsidRDefault="0006324D" w:rsidP="002B2CEE">
      <w:pPr>
        <w:rPr>
          <w:rFonts w:ascii="Calibri Light" w:hAnsi="Calibri Light" w:cs="Calibri Light"/>
        </w:rPr>
      </w:pPr>
    </w:p>
    <w:p w14:paraId="27DC3DEF" w14:textId="77777777" w:rsidR="00952185" w:rsidRPr="004A34D7" w:rsidRDefault="00952185" w:rsidP="002B2CEE">
      <w:pPr>
        <w:rPr>
          <w:rFonts w:ascii="Calibri Light" w:hAnsi="Calibri Light" w:cs="Calibri Light"/>
        </w:rPr>
      </w:pPr>
    </w:p>
    <w:p w14:paraId="1CE56ADC" w14:textId="77777777" w:rsidR="00952185" w:rsidRPr="004A34D7" w:rsidRDefault="00952185" w:rsidP="002B2CEE">
      <w:pPr>
        <w:rPr>
          <w:rFonts w:ascii="Calibri Light" w:hAnsi="Calibri Light" w:cs="Calibri Light"/>
        </w:rPr>
      </w:pPr>
    </w:p>
    <w:p w14:paraId="1733DFE6" w14:textId="77777777" w:rsidR="002B2CEE" w:rsidRPr="004A34D7" w:rsidRDefault="002B2CEE" w:rsidP="00685947">
      <w:pPr>
        <w:pStyle w:val="Heading3"/>
        <w:rPr>
          <w:rFonts w:ascii="Calibri Light" w:hAnsi="Calibri Light" w:cs="Calibri Light"/>
          <w:sz w:val="32"/>
          <w:szCs w:val="32"/>
        </w:rPr>
      </w:pPr>
      <w:bookmarkStart w:id="20" w:name="_Toc145863061"/>
      <w:r w:rsidRPr="004A34D7">
        <w:rPr>
          <w:rFonts w:ascii="Calibri Light" w:hAnsi="Calibri Light" w:cs="Calibri Light"/>
          <w:sz w:val="32"/>
          <w:szCs w:val="32"/>
        </w:rPr>
        <w:t>Changing attendance confirmations</w:t>
      </w:r>
      <w:bookmarkEnd w:id="20"/>
    </w:p>
    <w:p w14:paraId="2ADCF1B4" w14:textId="77777777" w:rsidR="0006324D" w:rsidRPr="004A34D7" w:rsidRDefault="0006324D" w:rsidP="0006324D">
      <w:pPr>
        <w:rPr>
          <w:rFonts w:ascii="Calibri Light" w:hAnsi="Calibri Light" w:cs="Calibri Light"/>
          <w:color w:val="FF0000"/>
        </w:rPr>
      </w:pPr>
    </w:p>
    <w:p w14:paraId="3C213E84" w14:textId="3E0C9D25" w:rsidR="002B2CEE" w:rsidRPr="004A34D7" w:rsidRDefault="00952185" w:rsidP="002B2CEE">
      <w:pPr>
        <w:rPr>
          <w:rFonts w:ascii="Calibri Light" w:hAnsi="Calibri Light" w:cs="Calibri Light"/>
          <w:color w:val="auto"/>
        </w:rPr>
      </w:pPr>
      <w:r w:rsidRPr="004A34D7">
        <w:rPr>
          <w:rFonts w:ascii="Calibri Light" w:hAnsi="Calibri Light" w:cs="Calibri Light"/>
          <w:color w:val="auto"/>
        </w:rPr>
        <w:t xml:space="preserve">The </w:t>
      </w:r>
      <w:r w:rsidR="002B2CEE" w:rsidRPr="004A34D7">
        <w:rPr>
          <w:rFonts w:ascii="Calibri Light" w:hAnsi="Calibri Light" w:cs="Calibri Light"/>
          <w:color w:val="auto"/>
        </w:rPr>
        <w:t>LC may change the original attendance confirmation after submitting it if an absence decision has changed from unauthorised to authorised or an absence decision has changed from authorised to unauthorised. It can also be changed if an appeal against an unauthorised absence decision is successful or there were delays in submitting attendance data on the part of the L</w:t>
      </w:r>
      <w:r w:rsidR="00FF6A98" w:rsidRPr="004A34D7">
        <w:rPr>
          <w:rFonts w:ascii="Calibri Light" w:hAnsi="Calibri Light" w:cs="Calibri Light"/>
          <w:color w:val="auto"/>
        </w:rPr>
        <w:t>C.</w:t>
      </w:r>
      <w:r w:rsidR="00C41621" w:rsidRPr="004A34D7">
        <w:rPr>
          <w:rFonts w:ascii="Calibri Light" w:hAnsi="Calibri Light" w:cs="Calibri Light"/>
          <w:color w:val="auto"/>
        </w:rPr>
        <w:br/>
      </w:r>
    </w:p>
    <w:p w14:paraId="62681E20" w14:textId="7516AC01" w:rsidR="002B2CEE" w:rsidRPr="004A34D7" w:rsidRDefault="001876E4" w:rsidP="002B2CEE">
      <w:pPr>
        <w:rPr>
          <w:rFonts w:ascii="Calibri Light" w:hAnsi="Calibri Light" w:cs="Calibri Light"/>
          <w:color w:val="FF0000"/>
        </w:rPr>
      </w:pPr>
      <w:r>
        <w:rPr>
          <w:rFonts w:ascii="Calibri Light" w:hAnsi="Calibri Light" w:cs="Calibri Light"/>
          <w:color w:val="auto"/>
        </w:rPr>
        <w:t xml:space="preserve">If there is not sufficient evidence to authorise an absence, the student should be marked as not </w:t>
      </w:r>
      <w:r w:rsidR="002B2CEE" w:rsidRPr="004A34D7">
        <w:rPr>
          <w:rFonts w:ascii="Calibri Light" w:hAnsi="Calibri Light" w:cs="Calibri Light"/>
          <w:color w:val="auto"/>
        </w:rPr>
        <w:t>in attendance</w:t>
      </w:r>
      <w:r>
        <w:rPr>
          <w:rFonts w:ascii="Calibri Light" w:hAnsi="Calibri Light" w:cs="Calibri Light"/>
          <w:color w:val="auto"/>
        </w:rPr>
        <w:t xml:space="preserve"> </w:t>
      </w:r>
      <w:r w:rsidR="002B2CEE" w:rsidRPr="004A34D7">
        <w:rPr>
          <w:rFonts w:ascii="Calibri Light" w:hAnsi="Calibri Light" w:cs="Calibri Light"/>
          <w:color w:val="auto"/>
        </w:rPr>
        <w:t>until satisfactory evidence ha</w:t>
      </w:r>
      <w:r w:rsidR="00494355" w:rsidRPr="004A34D7">
        <w:rPr>
          <w:rFonts w:ascii="Calibri Light" w:hAnsi="Calibri Light" w:cs="Calibri Light"/>
          <w:color w:val="auto"/>
        </w:rPr>
        <w:t>s</w:t>
      </w:r>
      <w:r w:rsidR="002B2CEE" w:rsidRPr="004A34D7">
        <w:rPr>
          <w:rFonts w:ascii="Calibri Light" w:hAnsi="Calibri Light" w:cs="Calibri Light"/>
          <w:color w:val="auto"/>
        </w:rPr>
        <w:t xml:space="preserve"> been </w:t>
      </w:r>
      <w:r w:rsidR="00810CF2">
        <w:rPr>
          <w:rFonts w:ascii="Calibri Light" w:hAnsi="Calibri Light" w:cs="Calibri Light"/>
          <w:color w:val="auto"/>
        </w:rPr>
        <w:t>received.</w:t>
      </w:r>
    </w:p>
    <w:p w14:paraId="03EE6375" w14:textId="77777777" w:rsidR="00196CCB" w:rsidRPr="004A34D7" w:rsidRDefault="00196CCB" w:rsidP="0035102D">
      <w:pPr>
        <w:rPr>
          <w:rFonts w:ascii="Calibri Light" w:hAnsi="Calibri Light" w:cs="Calibri Light"/>
        </w:rPr>
      </w:pPr>
    </w:p>
    <w:p w14:paraId="6F32F1D3" w14:textId="77777777" w:rsidR="002B2CEE" w:rsidRPr="004A34D7" w:rsidRDefault="002B2CEE" w:rsidP="00685947">
      <w:pPr>
        <w:pStyle w:val="Heading3"/>
        <w:rPr>
          <w:rFonts w:ascii="Calibri Light" w:hAnsi="Calibri Light" w:cs="Calibri Light"/>
          <w:sz w:val="32"/>
          <w:szCs w:val="32"/>
        </w:rPr>
      </w:pPr>
      <w:bookmarkStart w:id="21" w:name="_Toc145863062"/>
      <w:r w:rsidRPr="004A34D7">
        <w:rPr>
          <w:rFonts w:ascii="Calibri Light" w:hAnsi="Calibri Light" w:cs="Calibri Light"/>
          <w:sz w:val="32"/>
          <w:szCs w:val="32"/>
        </w:rPr>
        <w:t>Absence</w:t>
      </w:r>
      <w:bookmarkEnd w:id="21"/>
    </w:p>
    <w:p w14:paraId="1B3B60F8" w14:textId="77777777" w:rsidR="0035102D" w:rsidRPr="004A34D7" w:rsidRDefault="0035102D" w:rsidP="0035102D">
      <w:pPr>
        <w:rPr>
          <w:rFonts w:ascii="Calibri Light" w:hAnsi="Calibri Light" w:cs="Calibri Light"/>
        </w:rPr>
      </w:pPr>
    </w:p>
    <w:p w14:paraId="10742903" w14:textId="04F56F7C" w:rsidR="002B2CEE" w:rsidRPr="004A34D7" w:rsidRDefault="0067525B" w:rsidP="002B2CEE">
      <w:pPr>
        <w:rPr>
          <w:rFonts w:ascii="Calibri Light" w:hAnsi="Calibri Light" w:cs="Calibri Light"/>
        </w:rPr>
      </w:pPr>
      <w:r w:rsidRPr="004A34D7">
        <w:rPr>
          <w:rFonts w:ascii="Calibri Light" w:hAnsi="Calibri Light" w:cs="Calibri Light"/>
        </w:rPr>
        <w:t xml:space="preserve">The </w:t>
      </w:r>
      <w:r w:rsidR="002B2CEE" w:rsidRPr="004A34D7">
        <w:rPr>
          <w:rFonts w:ascii="Calibri Light" w:hAnsi="Calibri Light" w:cs="Calibri Light"/>
        </w:rPr>
        <w:t xml:space="preserve">LC should apply their Learning Centre’s general attendance and absence policy to decide if an absence was authorised or unauthorised. The attendance and absence policy should be the same for </w:t>
      </w:r>
      <w:r w:rsidR="003B37D7" w:rsidRPr="004A34D7">
        <w:rPr>
          <w:rFonts w:ascii="Calibri Light" w:hAnsi="Calibri Light" w:cs="Calibri Light"/>
        </w:rPr>
        <w:t>WGLG FE</w:t>
      </w:r>
      <w:r w:rsidR="002B2CEE" w:rsidRPr="004A34D7">
        <w:rPr>
          <w:rFonts w:ascii="Calibri Light" w:hAnsi="Calibri Light" w:cs="Calibri Light"/>
        </w:rPr>
        <w:t xml:space="preserve"> and non-</w:t>
      </w:r>
      <w:r w:rsidR="003B37D7" w:rsidRPr="004A34D7">
        <w:rPr>
          <w:rFonts w:ascii="Calibri Light" w:hAnsi="Calibri Light" w:cs="Calibri Light"/>
        </w:rPr>
        <w:t>WGLG FE</w:t>
      </w:r>
      <w:r w:rsidR="002B2CEE" w:rsidRPr="004A34D7">
        <w:rPr>
          <w:rFonts w:ascii="Calibri Light" w:hAnsi="Calibri Light" w:cs="Calibri Light"/>
        </w:rPr>
        <w:t xml:space="preserve"> students. </w:t>
      </w:r>
      <w:r w:rsidR="00C41621" w:rsidRPr="004A34D7">
        <w:rPr>
          <w:rFonts w:ascii="Calibri Light" w:hAnsi="Calibri Light" w:cs="Calibri Light"/>
        </w:rPr>
        <w:br/>
      </w:r>
    </w:p>
    <w:p w14:paraId="265FD2DA" w14:textId="32FCEA47" w:rsidR="002B2CEE" w:rsidRDefault="002B2CEE" w:rsidP="002B2CEE">
      <w:pPr>
        <w:rPr>
          <w:rFonts w:ascii="Calibri Light" w:hAnsi="Calibri Light" w:cs="Calibri Light"/>
        </w:rPr>
      </w:pPr>
      <w:r w:rsidRPr="004A34D7">
        <w:rPr>
          <w:rFonts w:ascii="Calibri Light" w:hAnsi="Calibri Light" w:cs="Calibri Light"/>
        </w:rPr>
        <w:t xml:space="preserve">Reasons for authorising or not authorising absences must be clear. </w:t>
      </w:r>
      <w:r w:rsidR="0067525B" w:rsidRPr="004A34D7">
        <w:rPr>
          <w:rFonts w:ascii="Calibri Light" w:hAnsi="Calibri Light" w:cs="Calibri Light"/>
        </w:rPr>
        <w:t xml:space="preserve">The </w:t>
      </w:r>
      <w:r w:rsidRPr="004A34D7">
        <w:rPr>
          <w:rFonts w:ascii="Calibri Light" w:hAnsi="Calibri Light" w:cs="Calibri Light"/>
        </w:rPr>
        <w:t>LC needs to apply all rules governing these decisions uniformly to all students at their L</w:t>
      </w:r>
      <w:r w:rsidR="00FF6A98" w:rsidRPr="004A34D7">
        <w:rPr>
          <w:rFonts w:ascii="Calibri Light" w:hAnsi="Calibri Light" w:cs="Calibri Light"/>
        </w:rPr>
        <w:t>C</w:t>
      </w:r>
      <w:r w:rsidRPr="004A34D7">
        <w:rPr>
          <w:rFonts w:ascii="Calibri Light" w:hAnsi="Calibri Light" w:cs="Calibri Light"/>
        </w:rPr>
        <w:t>. This helps to ensure that no students are in doubt about what the criteria is and how it is applied.</w:t>
      </w:r>
      <w:r w:rsidR="00510883" w:rsidRPr="004A34D7">
        <w:rPr>
          <w:rFonts w:ascii="Calibri Light" w:hAnsi="Calibri Light" w:cs="Calibri Light"/>
        </w:rPr>
        <w:br/>
      </w:r>
    </w:p>
    <w:p w14:paraId="3D9233FE" w14:textId="56BADF88" w:rsidR="00530A07" w:rsidRDefault="00530A07" w:rsidP="002B2CEE">
      <w:pPr>
        <w:rPr>
          <w:rFonts w:ascii="Calibri Light" w:hAnsi="Calibri Light" w:cs="Calibri Light"/>
        </w:rPr>
      </w:pPr>
      <w:r>
        <w:rPr>
          <w:rFonts w:ascii="Calibri Light" w:hAnsi="Calibri Light" w:cs="Calibri Light"/>
        </w:rPr>
        <w:t>The LCS website provides LCs with guidance on what constitutes an authorised or unauthorised absence.</w:t>
      </w:r>
    </w:p>
    <w:p w14:paraId="0654CB10" w14:textId="77777777" w:rsidR="00530A07" w:rsidRPr="004A34D7" w:rsidRDefault="00530A07" w:rsidP="002B2CEE">
      <w:pPr>
        <w:rPr>
          <w:rFonts w:ascii="Calibri Light" w:hAnsi="Calibri Light" w:cs="Calibri Light"/>
        </w:rPr>
      </w:pPr>
    </w:p>
    <w:p w14:paraId="4528B110" w14:textId="779B05C5" w:rsidR="002B2CEE" w:rsidRPr="004A34D7" w:rsidRDefault="002B2CEE" w:rsidP="00685947">
      <w:pPr>
        <w:pStyle w:val="Heading3"/>
        <w:rPr>
          <w:rFonts w:ascii="Calibri Light" w:hAnsi="Calibri Light" w:cs="Calibri Light"/>
          <w:sz w:val="32"/>
          <w:szCs w:val="32"/>
        </w:rPr>
      </w:pPr>
      <w:bookmarkStart w:id="22" w:name="_Toc145863063"/>
      <w:r w:rsidRPr="004A34D7">
        <w:rPr>
          <w:rFonts w:ascii="Calibri Light" w:hAnsi="Calibri Light" w:cs="Calibri Light"/>
          <w:sz w:val="32"/>
          <w:szCs w:val="32"/>
        </w:rPr>
        <w:t>Illness</w:t>
      </w:r>
      <w:bookmarkEnd w:id="22"/>
    </w:p>
    <w:p w14:paraId="43D1AC14" w14:textId="77777777" w:rsidR="0035102D" w:rsidRPr="004A34D7" w:rsidRDefault="0035102D" w:rsidP="0035102D">
      <w:pPr>
        <w:rPr>
          <w:rFonts w:ascii="Calibri Light" w:hAnsi="Calibri Light" w:cs="Calibri Light"/>
          <w:color w:val="FF0000"/>
        </w:rPr>
      </w:pPr>
    </w:p>
    <w:p w14:paraId="451D91AC" w14:textId="0A347E9D" w:rsidR="002B2CEE" w:rsidRPr="004A34D7" w:rsidRDefault="002B2CEE" w:rsidP="002B2CEE">
      <w:pPr>
        <w:rPr>
          <w:rFonts w:ascii="Calibri Light" w:hAnsi="Calibri Light" w:cs="Calibri Light"/>
          <w:color w:val="auto"/>
        </w:rPr>
      </w:pPr>
      <w:r w:rsidRPr="004A34D7">
        <w:rPr>
          <w:rFonts w:ascii="Calibri Light" w:hAnsi="Calibri Light" w:cs="Calibri Light"/>
          <w:color w:val="auto"/>
        </w:rPr>
        <w:t xml:space="preserve">LCs can count isolated periods of illness as authorised absence if convinced the illness was genuine. </w:t>
      </w:r>
    </w:p>
    <w:p w14:paraId="08225D21" w14:textId="77777777" w:rsidR="0067525B" w:rsidRPr="004A34D7" w:rsidRDefault="0067525B" w:rsidP="00C65232">
      <w:pPr>
        <w:rPr>
          <w:rFonts w:ascii="Calibri Light" w:hAnsi="Calibri Light" w:cs="Calibri Light"/>
          <w:color w:val="auto"/>
        </w:rPr>
      </w:pPr>
    </w:p>
    <w:p w14:paraId="1D3ADF2E" w14:textId="41435EA5" w:rsidR="00C65232" w:rsidRPr="004A34D7" w:rsidRDefault="002B2CEE" w:rsidP="00C65232">
      <w:pPr>
        <w:rPr>
          <w:rFonts w:ascii="Calibri Light" w:hAnsi="Calibri Light" w:cs="Calibri Light"/>
          <w:color w:val="auto"/>
        </w:rPr>
      </w:pPr>
      <w:r w:rsidRPr="004A34D7">
        <w:rPr>
          <w:rFonts w:ascii="Calibri Light" w:hAnsi="Calibri Light" w:cs="Calibri Light"/>
          <w:color w:val="auto"/>
        </w:rPr>
        <w:t>SLC recommends that the LC</w:t>
      </w:r>
      <w:r w:rsidR="00FD1A89" w:rsidRPr="004A34D7">
        <w:rPr>
          <w:rFonts w:ascii="Calibri Light" w:hAnsi="Calibri Light" w:cs="Calibri Light"/>
          <w:color w:val="auto"/>
        </w:rPr>
        <w:t>’</w:t>
      </w:r>
      <w:r w:rsidR="0067525B" w:rsidRPr="004A34D7">
        <w:rPr>
          <w:rFonts w:ascii="Calibri Light" w:hAnsi="Calibri Light" w:cs="Calibri Light"/>
          <w:color w:val="auto"/>
        </w:rPr>
        <w:t>s</w:t>
      </w:r>
      <w:r w:rsidRPr="004A34D7">
        <w:rPr>
          <w:rFonts w:ascii="Calibri Light" w:hAnsi="Calibri Light" w:cs="Calibri Light"/>
          <w:color w:val="auto"/>
        </w:rPr>
        <w:t xml:space="preserve"> academic procedures for illness absences are applied for </w:t>
      </w:r>
      <w:r w:rsidR="00C65232" w:rsidRPr="004A34D7">
        <w:rPr>
          <w:rFonts w:ascii="Calibri Light" w:hAnsi="Calibri Light" w:cs="Calibri Light"/>
          <w:color w:val="auto"/>
        </w:rPr>
        <w:t xml:space="preserve">WGLG FE </w:t>
      </w:r>
      <w:r w:rsidRPr="004A34D7">
        <w:rPr>
          <w:rFonts w:ascii="Calibri Light" w:hAnsi="Calibri Light" w:cs="Calibri Light"/>
          <w:color w:val="auto"/>
        </w:rPr>
        <w:t>purposes.</w:t>
      </w:r>
      <w:r w:rsidR="003D11E9" w:rsidRPr="004A34D7">
        <w:rPr>
          <w:rFonts w:ascii="Calibri Light" w:hAnsi="Calibri Light" w:cs="Calibri Light"/>
          <w:color w:val="auto"/>
        </w:rPr>
        <w:t xml:space="preserve"> </w:t>
      </w:r>
      <w:r w:rsidRPr="004A34D7">
        <w:rPr>
          <w:rFonts w:ascii="Calibri Light" w:hAnsi="Calibri Light" w:cs="Calibri Light"/>
          <w:color w:val="auto"/>
        </w:rPr>
        <w:t xml:space="preserve">This is in line with the general rule for authorised absences. For example, a student </w:t>
      </w:r>
      <w:r w:rsidR="00C40A15">
        <w:rPr>
          <w:rFonts w:ascii="Calibri Light" w:hAnsi="Calibri Light" w:cs="Calibri Light"/>
          <w:color w:val="auto"/>
        </w:rPr>
        <w:t>can</w:t>
      </w:r>
      <w:r w:rsidRPr="004A34D7">
        <w:rPr>
          <w:rFonts w:ascii="Calibri Light" w:hAnsi="Calibri Light" w:cs="Calibri Light"/>
          <w:color w:val="auto"/>
        </w:rPr>
        <w:t xml:space="preserve"> self-certify an absence </w:t>
      </w:r>
      <w:r w:rsidRPr="004A34D7">
        <w:rPr>
          <w:rFonts w:ascii="Calibri Light" w:hAnsi="Calibri Light" w:cs="Calibri Light"/>
          <w:color w:val="auto"/>
        </w:rPr>
        <w:lastRenderedPageBreak/>
        <w:t>for up to 5 days, but it is at LC</w:t>
      </w:r>
      <w:r w:rsidR="00FD1A89" w:rsidRPr="004A34D7">
        <w:rPr>
          <w:rFonts w:ascii="Calibri Light" w:hAnsi="Calibri Light" w:cs="Calibri Light"/>
          <w:color w:val="auto"/>
        </w:rPr>
        <w:t>’</w:t>
      </w:r>
      <w:r w:rsidRPr="004A34D7">
        <w:rPr>
          <w:rFonts w:ascii="Calibri Light" w:hAnsi="Calibri Light" w:cs="Calibri Light"/>
          <w:color w:val="auto"/>
        </w:rPr>
        <w:t>s discretion how many 5-day certifications are accepted. Beyond this period, the student must produce evidence such as a medical certificate.</w:t>
      </w:r>
    </w:p>
    <w:p w14:paraId="0B6B9691" w14:textId="77777777" w:rsidR="0067525B" w:rsidRPr="004A34D7" w:rsidRDefault="0067525B" w:rsidP="00C65232">
      <w:pPr>
        <w:rPr>
          <w:rFonts w:ascii="Calibri Light" w:hAnsi="Calibri Light" w:cs="Calibri Light"/>
          <w:color w:val="auto"/>
        </w:rPr>
      </w:pPr>
    </w:p>
    <w:p w14:paraId="7690A992" w14:textId="77777777" w:rsidR="00C65232" w:rsidRPr="004A34D7" w:rsidRDefault="00C65232" w:rsidP="00C65232">
      <w:pPr>
        <w:rPr>
          <w:rFonts w:ascii="Calibri Light" w:hAnsi="Calibri Light" w:cs="Calibri Light"/>
          <w:color w:val="auto"/>
        </w:rPr>
      </w:pPr>
      <w:r w:rsidRPr="004A34D7">
        <w:rPr>
          <w:rFonts w:ascii="Calibri Light" w:hAnsi="Calibri Light" w:cs="Calibri Light"/>
          <w:color w:val="auto"/>
        </w:rPr>
        <w:t>WGLG FE can help with the costs of attending a school or college. For this reason, long-term illness is not an acceptable reason for authorising absences.</w:t>
      </w:r>
    </w:p>
    <w:p w14:paraId="1589D2AD" w14:textId="02297CD2" w:rsidR="0054118B" w:rsidRPr="004A34D7" w:rsidRDefault="00510883" w:rsidP="003B37D7">
      <w:pPr>
        <w:rPr>
          <w:rFonts w:ascii="Calibri Light" w:hAnsi="Calibri Light" w:cs="Calibri Light"/>
          <w:color w:val="FF0000"/>
        </w:rPr>
      </w:pPr>
      <w:r w:rsidRPr="004A34D7">
        <w:rPr>
          <w:rFonts w:ascii="Calibri Light" w:hAnsi="Calibri Light" w:cs="Calibri Light"/>
          <w:color w:val="auto"/>
        </w:rPr>
        <w:br/>
      </w:r>
      <w:r w:rsidR="002B2CEE" w:rsidRPr="004A34D7">
        <w:rPr>
          <w:rFonts w:ascii="Calibri Light" w:hAnsi="Calibri Light" w:cs="Calibri Light"/>
          <w:color w:val="auto"/>
        </w:rPr>
        <w:t>LC</w:t>
      </w:r>
      <w:r w:rsidR="0067525B" w:rsidRPr="004A34D7">
        <w:rPr>
          <w:rFonts w:ascii="Calibri Light" w:hAnsi="Calibri Light" w:cs="Calibri Light"/>
          <w:color w:val="auto"/>
        </w:rPr>
        <w:t>s</w:t>
      </w:r>
      <w:r w:rsidR="002B2CEE" w:rsidRPr="004A34D7">
        <w:rPr>
          <w:rFonts w:ascii="Calibri Light" w:hAnsi="Calibri Light" w:cs="Calibri Light"/>
          <w:color w:val="auto"/>
        </w:rPr>
        <w:t xml:space="preserve"> must review any medical absence of 3 weeks or more and decide whether it should be categorised as long-term illness. LC</w:t>
      </w:r>
      <w:r w:rsidR="0067525B" w:rsidRPr="004A34D7">
        <w:rPr>
          <w:rFonts w:ascii="Calibri Light" w:hAnsi="Calibri Light" w:cs="Calibri Light"/>
          <w:color w:val="auto"/>
        </w:rPr>
        <w:t>s</w:t>
      </w:r>
      <w:r w:rsidR="002B2CEE" w:rsidRPr="004A34D7">
        <w:rPr>
          <w:rFonts w:ascii="Calibri Light" w:hAnsi="Calibri Light" w:cs="Calibri Light"/>
          <w:color w:val="auto"/>
        </w:rPr>
        <w:t xml:space="preserve"> should also use their general attendance and absence policy when dealing with </w:t>
      </w:r>
      <w:r w:rsidR="00C65232" w:rsidRPr="004A34D7">
        <w:rPr>
          <w:rFonts w:ascii="Calibri Light" w:hAnsi="Calibri Light" w:cs="Calibri Light"/>
          <w:color w:val="auto"/>
        </w:rPr>
        <w:t>WGLG FE</w:t>
      </w:r>
      <w:r w:rsidR="002B2CEE" w:rsidRPr="004A34D7">
        <w:rPr>
          <w:rFonts w:ascii="Calibri Light" w:hAnsi="Calibri Light" w:cs="Calibri Light"/>
          <w:color w:val="auto"/>
        </w:rPr>
        <w:t xml:space="preserve"> for students not in attendance for pregnancy, </w:t>
      </w:r>
      <w:r w:rsidR="00685947" w:rsidRPr="004A34D7">
        <w:rPr>
          <w:rFonts w:ascii="Calibri Light" w:hAnsi="Calibri Light" w:cs="Calibri Light"/>
          <w:color w:val="auto"/>
        </w:rPr>
        <w:t>maternity,</w:t>
      </w:r>
      <w:r w:rsidR="002B2CEE" w:rsidRPr="004A34D7">
        <w:rPr>
          <w:rFonts w:ascii="Calibri Light" w:hAnsi="Calibri Light" w:cs="Calibri Light"/>
          <w:color w:val="auto"/>
        </w:rPr>
        <w:t xml:space="preserve"> or paternity related reasons.</w:t>
      </w:r>
      <w:r w:rsidR="007E1854" w:rsidRPr="004A34D7">
        <w:rPr>
          <w:rFonts w:ascii="Calibri Light" w:hAnsi="Calibri Light" w:cs="Calibri Light"/>
        </w:rPr>
        <w:br/>
      </w:r>
    </w:p>
    <w:p w14:paraId="3DCCF899" w14:textId="2DE0081F" w:rsidR="002B2CEE" w:rsidRPr="004A34D7" w:rsidRDefault="002B2CEE" w:rsidP="00685947">
      <w:pPr>
        <w:pStyle w:val="Heading3"/>
        <w:rPr>
          <w:rFonts w:ascii="Calibri Light" w:hAnsi="Calibri Light" w:cs="Calibri Light"/>
          <w:sz w:val="32"/>
          <w:szCs w:val="32"/>
        </w:rPr>
      </w:pPr>
      <w:bookmarkStart w:id="23" w:name="_Toc145863064"/>
      <w:r w:rsidRPr="004A34D7">
        <w:rPr>
          <w:rFonts w:ascii="Calibri Light" w:hAnsi="Calibri Light" w:cs="Calibri Light"/>
          <w:sz w:val="32"/>
          <w:szCs w:val="32"/>
        </w:rPr>
        <w:t>System</w:t>
      </w:r>
      <w:bookmarkEnd w:id="23"/>
      <w:r w:rsidR="00D434AD">
        <w:rPr>
          <w:rFonts w:ascii="Calibri Light" w:hAnsi="Calibri Light" w:cs="Calibri Light"/>
          <w:sz w:val="32"/>
          <w:szCs w:val="32"/>
        </w:rPr>
        <w:t xml:space="preserve"> User Administration</w:t>
      </w:r>
    </w:p>
    <w:p w14:paraId="7B69E902" w14:textId="51197140" w:rsidR="002B2CEE" w:rsidRPr="004A34D7" w:rsidRDefault="002B2CEE" w:rsidP="002B2CEE">
      <w:pPr>
        <w:pStyle w:val="NormalWeb"/>
        <w:shd w:val="clear" w:color="auto" w:fill="FFFFFF"/>
        <w:rPr>
          <w:rFonts w:ascii="Calibri Light" w:hAnsi="Calibri Light" w:cs="Calibri Light"/>
          <w:color w:val="auto"/>
          <w:sz w:val="24"/>
          <w:szCs w:val="24"/>
        </w:rPr>
      </w:pPr>
      <w:r w:rsidRPr="004A34D7">
        <w:rPr>
          <w:rFonts w:ascii="Calibri Light" w:hAnsi="Calibri Light" w:cs="Calibri Light"/>
          <w:color w:val="auto"/>
          <w:sz w:val="24"/>
          <w:szCs w:val="24"/>
        </w:rPr>
        <w:t xml:space="preserve">Users will access the service through the Learning Centre Portal tab that is accessible from LCS Website </w:t>
      </w:r>
      <w:hyperlink r:id="rId8" w:history="1">
        <w:r w:rsidRPr="004407EB">
          <w:rPr>
            <w:rStyle w:val="Hyperlink"/>
            <w:rFonts w:ascii="Calibri Light" w:hAnsi="Calibri Light" w:cs="Calibri Light"/>
            <w:color w:val="0000FF"/>
            <w:sz w:val="24"/>
            <w:szCs w:val="24"/>
          </w:rPr>
          <w:t>https://www.lcservices.slc.co.uk/</w:t>
        </w:r>
      </w:hyperlink>
      <w:r w:rsidRPr="004407EB">
        <w:rPr>
          <w:rFonts w:ascii="Calibri Light" w:hAnsi="Calibri Light" w:cs="Calibri Light"/>
          <w:color w:val="0000FF"/>
          <w:sz w:val="24"/>
          <w:szCs w:val="24"/>
        </w:rPr>
        <w:t xml:space="preserve"> </w:t>
      </w:r>
    </w:p>
    <w:p w14:paraId="291CF35B" w14:textId="4C32701F" w:rsidR="002B2CEE" w:rsidRPr="004A34D7" w:rsidRDefault="002B2CEE" w:rsidP="002B2CEE">
      <w:pPr>
        <w:pStyle w:val="NormalWeb"/>
        <w:shd w:val="clear" w:color="auto" w:fill="FFFFFF"/>
        <w:rPr>
          <w:rFonts w:ascii="Calibri Light" w:hAnsi="Calibri Light" w:cs="Calibri Light"/>
          <w:color w:val="auto"/>
          <w:sz w:val="24"/>
          <w:szCs w:val="24"/>
        </w:rPr>
      </w:pPr>
      <w:r w:rsidRPr="004A34D7">
        <w:rPr>
          <w:rFonts w:ascii="Calibri Light" w:hAnsi="Calibri Light" w:cs="Calibri Light"/>
          <w:color w:val="auto"/>
          <w:sz w:val="24"/>
          <w:szCs w:val="24"/>
        </w:rPr>
        <w:t xml:space="preserve">The LCs are responsible for ensuring that a suitable number of staff is fully trained on all aspects of </w:t>
      </w:r>
      <w:r w:rsidR="00FD1A89" w:rsidRPr="004A34D7">
        <w:rPr>
          <w:rFonts w:ascii="Calibri Light" w:hAnsi="Calibri Light" w:cs="Calibri Light"/>
          <w:color w:val="auto"/>
          <w:sz w:val="24"/>
          <w:szCs w:val="24"/>
        </w:rPr>
        <w:t xml:space="preserve">the </w:t>
      </w:r>
      <w:r w:rsidRPr="004A34D7">
        <w:rPr>
          <w:rFonts w:ascii="Calibri Light" w:hAnsi="Calibri Light" w:cs="Calibri Light"/>
          <w:color w:val="auto"/>
          <w:sz w:val="24"/>
          <w:szCs w:val="24"/>
        </w:rPr>
        <w:t xml:space="preserve">LC Portal processes and that they are available should we need to contact them. </w:t>
      </w:r>
      <w:r w:rsidR="00C61601">
        <w:rPr>
          <w:rFonts w:ascii="Calibri Light" w:hAnsi="Calibri Light" w:cs="Calibri Light"/>
          <w:color w:val="auto"/>
          <w:sz w:val="24"/>
          <w:szCs w:val="24"/>
        </w:rPr>
        <w:t xml:space="preserve"> Training can be provided upon request by the LCs SLC Account Manager.</w:t>
      </w:r>
      <w:r w:rsidR="00894806" w:rsidRPr="004A34D7">
        <w:rPr>
          <w:rFonts w:ascii="Calibri Light" w:hAnsi="Calibri Light" w:cs="Calibri Light"/>
          <w:color w:val="auto"/>
          <w:sz w:val="24"/>
          <w:szCs w:val="24"/>
        </w:rPr>
        <w:br/>
      </w:r>
      <w:r w:rsidRPr="004A34D7">
        <w:rPr>
          <w:rFonts w:ascii="Calibri Light" w:hAnsi="Calibri Light" w:cs="Calibri Light"/>
          <w:color w:val="auto"/>
          <w:sz w:val="24"/>
          <w:szCs w:val="24"/>
        </w:rPr>
        <w:br/>
        <w:t>Each user will require access to the portal which will be administered by a User Administrator at each LC.</w:t>
      </w:r>
    </w:p>
    <w:p w14:paraId="4342D536" w14:textId="77777777" w:rsidR="0067525B" w:rsidRPr="004A34D7" w:rsidRDefault="0067525B" w:rsidP="0067525B">
      <w:pPr>
        <w:rPr>
          <w:rFonts w:ascii="Calibri Light" w:hAnsi="Calibri Light" w:cs="Calibri Light"/>
          <w:color w:val="auto"/>
        </w:rPr>
      </w:pPr>
      <w:r w:rsidRPr="004A34D7">
        <w:rPr>
          <w:rFonts w:ascii="Calibri Light" w:hAnsi="Calibri Light" w:cs="Calibri Light"/>
          <w:color w:val="auto"/>
        </w:rPr>
        <w:t xml:space="preserve">The users are </w:t>
      </w:r>
      <w:r w:rsidR="002B2CEE" w:rsidRPr="004A34D7">
        <w:rPr>
          <w:rFonts w:ascii="Calibri Light" w:hAnsi="Calibri Light" w:cs="Calibri Light"/>
          <w:color w:val="auto"/>
        </w:rPr>
        <w:t xml:space="preserve">responsible for the ongoing management of access of users within their organisation. This includes creating new and maintaining existing users and expiring users who no longer access the portal or who are no longer employed by the LC. </w:t>
      </w:r>
      <w:r w:rsidRPr="004A34D7">
        <w:rPr>
          <w:rFonts w:ascii="Calibri Light" w:hAnsi="Calibri Light" w:cs="Calibri Light"/>
          <w:color w:val="auto"/>
        </w:rPr>
        <w:t>LCs should expire any old accounts as soon as the user no longer needs access to the portal.</w:t>
      </w:r>
    </w:p>
    <w:p w14:paraId="59A93D4B" w14:textId="77777777" w:rsidR="0067525B" w:rsidRPr="004A34D7" w:rsidRDefault="0067525B" w:rsidP="0067525B">
      <w:pPr>
        <w:rPr>
          <w:rFonts w:ascii="Calibri Light" w:hAnsi="Calibri Light" w:cs="Calibri Light"/>
          <w:color w:val="auto"/>
        </w:rPr>
      </w:pPr>
    </w:p>
    <w:p w14:paraId="32ED5E3E" w14:textId="75FA4A96" w:rsidR="002B2CEE" w:rsidRPr="004A34D7" w:rsidRDefault="002B2CEE" w:rsidP="002B2CEE">
      <w:pPr>
        <w:rPr>
          <w:rFonts w:ascii="Calibri Light" w:hAnsi="Calibri Light" w:cs="Calibri Light"/>
          <w:color w:val="auto"/>
        </w:rPr>
      </w:pPr>
      <w:r w:rsidRPr="004A34D7">
        <w:rPr>
          <w:rFonts w:ascii="Calibri Light" w:hAnsi="Calibri Light" w:cs="Calibri Light"/>
          <w:color w:val="auto"/>
        </w:rPr>
        <w:t xml:space="preserve">There is no restriction on the numbers of users that an LC can grant access to. When a creation of a new user is complete, the system will then email the new user their username and a temporary password. The user will appear on the list of users at </w:t>
      </w:r>
      <w:r w:rsidR="00494355" w:rsidRPr="004A34D7">
        <w:rPr>
          <w:rFonts w:ascii="Calibri Light" w:hAnsi="Calibri Light" w:cs="Calibri Light"/>
          <w:color w:val="auto"/>
        </w:rPr>
        <w:t>the</w:t>
      </w:r>
      <w:r w:rsidRPr="004A34D7">
        <w:rPr>
          <w:rFonts w:ascii="Calibri Light" w:hAnsi="Calibri Light" w:cs="Calibri Light"/>
          <w:color w:val="auto"/>
        </w:rPr>
        <w:t xml:space="preserve"> L</w:t>
      </w:r>
      <w:r w:rsidR="00FF6A98" w:rsidRPr="004A34D7">
        <w:rPr>
          <w:rFonts w:ascii="Calibri Light" w:hAnsi="Calibri Light" w:cs="Calibri Light"/>
          <w:color w:val="auto"/>
        </w:rPr>
        <w:t>C</w:t>
      </w:r>
      <w:r w:rsidRPr="004A34D7">
        <w:rPr>
          <w:rFonts w:ascii="Calibri Light" w:hAnsi="Calibri Light" w:cs="Calibri Light"/>
          <w:color w:val="auto"/>
        </w:rPr>
        <w:t xml:space="preserve">. </w:t>
      </w:r>
    </w:p>
    <w:p w14:paraId="604CC75D" w14:textId="77777777" w:rsidR="0067525B" w:rsidRPr="004A34D7" w:rsidRDefault="0067525B" w:rsidP="002B2CEE">
      <w:pPr>
        <w:rPr>
          <w:rFonts w:ascii="Calibri Light" w:hAnsi="Calibri Light" w:cs="Calibri Light"/>
          <w:color w:val="auto"/>
        </w:rPr>
      </w:pPr>
    </w:p>
    <w:p w14:paraId="574545DE" w14:textId="6C8302DB" w:rsidR="002B2CEE" w:rsidRPr="004A34D7" w:rsidRDefault="002B2CEE" w:rsidP="002B2CEE">
      <w:pPr>
        <w:rPr>
          <w:rFonts w:ascii="Calibri Light" w:hAnsi="Calibri Light" w:cs="Calibri Light"/>
          <w:color w:val="auto"/>
        </w:rPr>
      </w:pPr>
      <w:r w:rsidRPr="004A34D7">
        <w:rPr>
          <w:rFonts w:ascii="Calibri Light" w:hAnsi="Calibri Light" w:cs="Calibri Light"/>
          <w:color w:val="auto"/>
        </w:rPr>
        <w:t xml:space="preserve">LCs can also choose to copy the new user’s details to the Profiles tab. This will add the new user to SLC mailing list so they can start receiving emails from the SLC’s </w:t>
      </w:r>
      <w:r w:rsidR="00FD1A89" w:rsidRPr="004A34D7">
        <w:rPr>
          <w:rFonts w:ascii="Calibri Light" w:hAnsi="Calibri Light" w:cs="Calibri Light"/>
          <w:color w:val="auto"/>
        </w:rPr>
        <w:t xml:space="preserve">WGLG FE </w:t>
      </w:r>
      <w:r w:rsidRPr="004A34D7">
        <w:rPr>
          <w:rFonts w:ascii="Calibri Light" w:hAnsi="Calibri Light" w:cs="Calibri Light"/>
          <w:color w:val="auto"/>
        </w:rPr>
        <w:t>Account Manager.</w:t>
      </w:r>
    </w:p>
    <w:p w14:paraId="7CA5E02D" w14:textId="77777777" w:rsidR="0067525B" w:rsidRPr="004A34D7" w:rsidRDefault="0067525B" w:rsidP="002B2CEE">
      <w:pPr>
        <w:rPr>
          <w:rFonts w:ascii="Calibri Light" w:hAnsi="Calibri Light" w:cs="Calibri Light"/>
          <w:color w:val="auto"/>
        </w:rPr>
      </w:pPr>
    </w:p>
    <w:p w14:paraId="322B2CD3" w14:textId="25693489" w:rsidR="0067525B" w:rsidRPr="004A34D7" w:rsidRDefault="002B2CEE" w:rsidP="002B2CEE">
      <w:pPr>
        <w:rPr>
          <w:rFonts w:ascii="Calibri Light" w:hAnsi="Calibri Light" w:cs="Calibri Light"/>
          <w:color w:val="auto"/>
        </w:rPr>
      </w:pPr>
      <w:r w:rsidRPr="004A34D7">
        <w:rPr>
          <w:rFonts w:ascii="Calibri Light" w:hAnsi="Calibri Light" w:cs="Calibri Light"/>
          <w:color w:val="auto"/>
        </w:rPr>
        <w:t>L</w:t>
      </w:r>
      <w:r w:rsidR="00FF6A98" w:rsidRPr="004A34D7">
        <w:rPr>
          <w:rFonts w:ascii="Calibri Light" w:hAnsi="Calibri Light" w:cs="Calibri Light"/>
          <w:color w:val="auto"/>
        </w:rPr>
        <w:t>C</w:t>
      </w:r>
      <w:r w:rsidR="00FD1A89" w:rsidRPr="004A34D7">
        <w:rPr>
          <w:rFonts w:ascii="Calibri Light" w:hAnsi="Calibri Light" w:cs="Calibri Light"/>
          <w:color w:val="auto"/>
        </w:rPr>
        <w:t>s</w:t>
      </w:r>
      <w:r w:rsidRPr="004A34D7">
        <w:rPr>
          <w:rFonts w:ascii="Calibri Light" w:hAnsi="Calibri Light" w:cs="Calibri Light"/>
          <w:color w:val="auto"/>
        </w:rPr>
        <w:t xml:space="preserve"> should have at least 2 users listed on the Profiles section on </w:t>
      </w:r>
      <w:r w:rsidR="00494355" w:rsidRPr="004A34D7">
        <w:rPr>
          <w:rFonts w:ascii="Calibri Light" w:hAnsi="Calibri Light" w:cs="Calibri Light"/>
          <w:color w:val="auto"/>
        </w:rPr>
        <w:t xml:space="preserve">the </w:t>
      </w:r>
      <w:r w:rsidRPr="004A34D7">
        <w:rPr>
          <w:rFonts w:ascii="Calibri Light" w:hAnsi="Calibri Light" w:cs="Calibri Light"/>
          <w:color w:val="auto"/>
        </w:rPr>
        <w:t>LC Portal. These should be the main users of the L</w:t>
      </w:r>
      <w:r w:rsidR="00FF6A98" w:rsidRPr="004A34D7">
        <w:rPr>
          <w:rFonts w:ascii="Calibri Light" w:hAnsi="Calibri Light" w:cs="Calibri Light"/>
          <w:color w:val="auto"/>
        </w:rPr>
        <w:t xml:space="preserve">C </w:t>
      </w:r>
      <w:r w:rsidRPr="004A34D7">
        <w:rPr>
          <w:rFonts w:ascii="Calibri Light" w:hAnsi="Calibri Light" w:cs="Calibri Light"/>
          <w:color w:val="auto"/>
        </w:rPr>
        <w:t>Portal. It is the LC</w:t>
      </w:r>
      <w:r w:rsidR="00FD1A89" w:rsidRPr="004A34D7">
        <w:rPr>
          <w:rFonts w:ascii="Calibri Light" w:hAnsi="Calibri Light" w:cs="Calibri Light"/>
          <w:color w:val="auto"/>
        </w:rPr>
        <w:t>’</w:t>
      </w:r>
      <w:r w:rsidRPr="004A34D7">
        <w:rPr>
          <w:rFonts w:ascii="Calibri Light" w:hAnsi="Calibri Light" w:cs="Calibri Light"/>
          <w:color w:val="auto"/>
        </w:rPr>
        <w:t xml:space="preserve">s responsibility to ensure the profiles are up to date with the correct contact information. Only users who have their contact details on the Profiles section will receive emails from </w:t>
      </w:r>
      <w:proofErr w:type="gramStart"/>
      <w:r w:rsidRPr="004A34D7">
        <w:rPr>
          <w:rFonts w:ascii="Calibri Light" w:hAnsi="Calibri Light" w:cs="Calibri Light"/>
          <w:color w:val="auto"/>
        </w:rPr>
        <w:t>SLC  about</w:t>
      </w:r>
      <w:proofErr w:type="gramEnd"/>
      <w:r w:rsidRPr="004A34D7">
        <w:rPr>
          <w:rFonts w:ascii="Calibri Light" w:hAnsi="Calibri Light" w:cs="Calibri Light"/>
          <w:color w:val="auto"/>
        </w:rPr>
        <w:t xml:space="preserve"> the scheme. </w:t>
      </w:r>
    </w:p>
    <w:p w14:paraId="28B5B743" w14:textId="77777777" w:rsidR="0067525B" w:rsidRPr="004A34D7" w:rsidRDefault="0067525B" w:rsidP="002B2CEE">
      <w:pPr>
        <w:rPr>
          <w:rFonts w:ascii="Calibri Light" w:hAnsi="Calibri Light" w:cs="Calibri Light"/>
          <w:color w:val="auto"/>
        </w:rPr>
      </w:pPr>
    </w:p>
    <w:p w14:paraId="470E105F" w14:textId="3D63620F" w:rsidR="00C03E63" w:rsidRPr="004A34D7" w:rsidRDefault="0067525B" w:rsidP="002B2CEE">
      <w:pPr>
        <w:rPr>
          <w:rFonts w:ascii="Calibri Light" w:hAnsi="Calibri Light" w:cs="Calibri Light"/>
          <w:color w:val="auto"/>
        </w:rPr>
      </w:pPr>
      <w:r w:rsidRPr="004A34D7">
        <w:rPr>
          <w:rFonts w:ascii="Calibri Light" w:hAnsi="Calibri Light" w:cs="Calibri Light"/>
          <w:color w:val="auto"/>
        </w:rPr>
        <w:t xml:space="preserve">The </w:t>
      </w:r>
      <w:r w:rsidR="002B2CEE" w:rsidRPr="004A34D7">
        <w:rPr>
          <w:rFonts w:ascii="Calibri Light" w:hAnsi="Calibri Light" w:cs="Calibri Light"/>
          <w:color w:val="auto"/>
        </w:rPr>
        <w:t>LC can also update the address and telephone number of the L</w:t>
      </w:r>
      <w:r w:rsidR="00FF6A98" w:rsidRPr="004A34D7">
        <w:rPr>
          <w:rFonts w:ascii="Calibri Light" w:hAnsi="Calibri Light" w:cs="Calibri Light"/>
          <w:color w:val="auto"/>
        </w:rPr>
        <w:t>C</w:t>
      </w:r>
      <w:r w:rsidR="002B2CEE" w:rsidRPr="004A34D7">
        <w:rPr>
          <w:rFonts w:ascii="Calibri Light" w:hAnsi="Calibri Light" w:cs="Calibri Light"/>
          <w:color w:val="auto"/>
        </w:rPr>
        <w:t xml:space="preserve"> on the same section. It is important </w:t>
      </w:r>
      <w:proofErr w:type="gramStart"/>
      <w:r w:rsidR="002B2CEE" w:rsidRPr="004A34D7">
        <w:rPr>
          <w:rFonts w:ascii="Calibri Light" w:hAnsi="Calibri Light" w:cs="Calibri Light"/>
          <w:color w:val="auto"/>
        </w:rPr>
        <w:t>that  these</w:t>
      </w:r>
      <w:proofErr w:type="gramEnd"/>
      <w:r w:rsidR="002B2CEE" w:rsidRPr="004A34D7">
        <w:rPr>
          <w:rFonts w:ascii="Calibri Light" w:hAnsi="Calibri Light" w:cs="Calibri Light"/>
          <w:color w:val="auto"/>
        </w:rPr>
        <w:t xml:space="preserve"> details are kept up to date SLC can deliver printed materials to the LC, such as application packs and pre-launch materials.</w:t>
      </w:r>
    </w:p>
    <w:p w14:paraId="59FD19BD" w14:textId="77777777" w:rsidR="0067525B" w:rsidRPr="004A34D7" w:rsidRDefault="0067525B" w:rsidP="002B2CEE">
      <w:pPr>
        <w:rPr>
          <w:rFonts w:ascii="Calibri Light" w:hAnsi="Calibri Light" w:cs="Calibri Light"/>
          <w:color w:val="FF0000"/>
        </w:rPr>
      </w:pPr>
    </w:p>
    <w:p w14:paraId="1E3D95E2" w14:textId="77777777" w:rsidR="007E1854" w:rsidRPr="004A34D7" w:rsidRDefault="007E1854" w:rsidP="002B2CEE">
      <w:pPr>
        <w:rPr>
          <w:rFonts w:ascii="Calibri Light" w:hAnsi="Calibri Light" w:cs="Calibri Light"/>
        </w:rPr>
      </w:pPr>
    </w:p>
    <w:p w14:paraId="7704C773" w14:textId="77777777" w:rsidR="002B2CEE" w:rsidRPr="004A34D7" w:rsidRDefault="002B2CEE" w:rsidP="00685947">
      <w:pPr>
        <w:pStyle w:val="Heading3"/>
        <w:rPr>
          <w:rFonts w:ascii="Calibri Light" w:hAnsi="Calibri Light" w:cs="Calibri Light"/>
          <w:sz w:val="32"/>
          <w:szCs w:val="32"/>
        </w:rPr>
      </w:pPr>
      <w:bookmarkStart w:id="24" w:name="_Toc145863065"/>
      <w:r w:rsidRPr="004A34D7">
        <w:rPr>
          <w:rFonts w:ascii="Calibri Light" w:hAnsi="Calibri Light" w:cs="Calibri Light"/>
          <w:sz w:val="32"/>
          <w:szCs w:val="32"/>
        </w:rPr>
        <w:lastRenderedPageBreak/>
        <w:t>Documents</w:t>
      </w:r>
      <w:bookmarkEnd w:id="24"/>
    </w:p>
    <w:p w14:paraId="6F033162" w14:textId="77777777" w:rsidR="007E1854" w:rsidRPr="004A34D7" w:rsidRDefault="007E1854" w:rsidP="007E1854">
      <w:pPr>
        <w:pStyle w:val="SLCHeader"/>
        <w:rPr>
          <w:rFonts w:ascii="Calibri Light" w:hAnsi="Calibri Light" w:cs="Calibri Light"/>
        </w:rPr>
      </w:pPr>
    </w:p>
    <w:p w14:paraId="0D648B41" w14:textId="3BC37380" w:rsidR="002B2CEE" w:rsidRPr="004A34D7" w:rsidRDefault="002B2CEE" w:rsidP="002B2CEE">
      <w:pPr>
        <w:rPr>
          <w:rFonts w:ascii="Calibri Light" w:hAnsi="Calibri Light" w:cs="Calibri Light"/>
        </w:rPr>
      </w:pPr>
      <w:r w:rsidRPr="004A34D7">
        <w:rPr>
          <w:rFonts w:ascii="Calibri Light" w:hAnsi="Calibri Light" w:cs="Calibri Light"/>
        </w:rPr>
        <w:t>The downloads section</w:t>
      </w:r>
      <w:r w:rsidR="00E220CF" w:rsidRPr="004A34D7">
        <w:rPr>
          <w:rFonts w:ascii="Calibri Light" w:hAnsi="Calibri Light" w:cs="Calibri Light"/>
        </w:rPr>
        <w:t xml:space="preserve"> on</w:t>
      </w:r>
      <w:r w:rsidR="00FD1A89" w:rsidRPr="004A34D7">
        <w:rPr>
          <w:rFonts w:ascii="Calibri Light" w:hAnsi="Calibri Light" w:cs="Calibri Light"/>
        </w:rPr>
        <w:t xml:space="preserve"> the</w:t>
      </w:r>
      <w:r w:rsidR="00E220CF" w:rsidRPr="004A34D7">
        <w:rPr>
          <w:rFonts w:ascii="Calibri Light" w:hAnsi="Calibri Light" w:cs="Calibri Light"/>
        </w:rPr>
        <w:t xml:space="preserve"> LC Portal</w:t>
      </w:r>
      <w:r w:rsidRPr="004A34D7">
        <w:rPr>
          <w:rFonts w:ascii="Calibri Light" w:hAnsi="Calibri Light" w:cs="Calibri Light"/>
        </w:rPr>
        <w:t xml:space="preserve"> has some important</w:t>
      </w:r>
      <w:r w:rsidR="00E220CF" w:rsidRPr="004A34D7">
        <w:rPr>
          <w:rFonts w:ascii="Calibri Light" w:hAnsi="Calibri Light" w:cs="Calibri Light"/>
        </w:rPr>
        <w:t xml:space="preserve"> WGLG FE </w:t>
      </w:r>
      <w:r w:rsidRPr="004A34D7">
        <w:rPr>
          <w:rFonts w:ascii="Calibri Light" w:hAnsi="Calibri Light" w:cs="Calibri Light"/>
        </w:rPr>
        <w:t xml:space="preserve">related documents available on </w:t>
      </w:r>
      <w:r w:rsidR="009A7D11" w:rsidRPr="004A34D7">
        <w:rPr>
          <w:rFonts w:ascii="Calibri Light" w:hAnsi="Calibri Light" w:cs="Calibri Light"/>
        </w:rPr>
        <w:t xml:space="preserve">a </w:t>
      </w:r>
      <w:r w:rsidRPr="004A34D7">
        <w:rPr>
          <w:rFonts w:ascii="Calibri Light" w:hAnsi="Calibri Light" w:cs="Calibri Light"/>
        </w:rPr>
        <w:t xml:space="preserve">PDF Format. These include </w:t>
      </w:r>
      <w:r w:rsidR="00E220CF" w:rsidRPr="004A34D7">
        <w:rPr>
          <w:rFonts w:ascii="Calibri Light" w:hAnsi="Calibri Light" w:cs="Calibri Light"/>
        </w:rPr>
        <w:t>WGLG FE</w:t>
      </w:r>
      <w:r w:rsidRPr="004A34D7">
        <w:rPr>
          <w:rFonts w:ascii="Calibri Light" w:hAnsi="Calibri Light" w:cs="Calibri Light"/>
        </w:rPr>
        <w:t xml:space="preserve"> L</w:t>
      </w:r>
      <w:r w:rsidR="00FF6A98" w:rsidRPr="004A34D7">
        <w:rPr>
          <w:rFonts w:ascii="Calibri Light" w:hAnsi="Calibri Light" w:cs="Calibri Light"/>
        </w:rPr>
        <w:t>A</w:t>
      </w:r>
      <w:r w:rsidRPr="004A34D7">
        <w:rPr>
          <w:rFonts w:ascii="Calibri Light" w:hAnsi="Calibri Light" w:cs="Calibri Light"/>
        </w:rPr>
        <w:t xml:space="preserve"> forms that are required to be completed prior to student payments being released</w:t>
      </w:r>
      <w:r w:rsidR="00E220CF" w:rsidRPr="004A34D7">
        <w:rPr>
          <w:rFonts w:ascii="Calibri Light" w:hAnsi="Calibri Light" w:cs="Calibri Light"/>
        </w:rPr>
        <w:t>.</w:t>
      </w:r>
    </w:p>
    <w:p w14:paraId="441F99A0" w14:textId="77777777" w:rsidR="009A7D11" w:rsidRPr="004A34D7" w:rsidRDefault="009A7D11" w:rsidP="002B2CEE">
      <w:pPr>
        <w:rPr>
          <w:rFonts w:ascii="Calibri Light" w:hAnsi="Calibri Light" w:cs="Calibri Light"/>
        </w:rPr>
      </w:pPr>
    </w:p>
    <w:p w14:paraId="653EF57B" w14:textId="7703E8CD" w:rsidR="002B2CEE" w:rsidRPr="004A34D7" w:rsidRDefault="002B2CEE" w:rsidP="009A7D11">
      <w:pPr>
        <w:pStyle w:val="Heading3"/>
        <w:rPr>
          <w:rFonts w:ascii="Calibri Light" w:hAnsi="Calibri Light" w:cs="Calibri Light"/>
          <w:sz w:val="32"/>
          <w:szCs w:val="32"/>
        </w:rPr>
      </w:pPr>
      <w:bookmarkStart w:id="25" w:name="_Toc145863066"/>
      <w:r w:rsidRPr="004A34D7">
        <w:rPr>
          <w:rFonts w:ascii="Calibri Light" w:hAnsi="Calibri Light" w:cs="Calibri Light"/>
          <w:sz w:val="32"/>
          <w:szCs w:val="32"/>
        </w:rPr>
        <w:t>Reports</w:t>
      </w:r>
      <w:bookmarkEnd w:id="25"/>
      <w:r w:rsidR="00E56877" w:rsidRPr="004A34D7">
        <w:rPr>
          <w:rFonts w:ascii="Calibri Light" w:hAnsi="Calibri Light" w:cs="Calibri Light"/>
          <w:sz w:val="32"/>
          <w:szCs w:val="32"/>
        </w:rPr>
        <w:br/>
      </w:r>
    </w:p>
    <w:p w14:paraId="39B73BF1" w14:textId="631486A6" w:rsidR="007E1854" w:rsidRPr="004A34D7" w:rsidRDefault="002B2CEE" w:rsidP="002B2CEE">
      <w:pPr>
        <w:rPr>
          <w:rFonts w:ascii="Calibri Light" w:hAnsi="Calibri Light" w:cs="Calibri Light"/>
        </w:rPr>
      </w:pPr>
      <w:r w:rsidRPr="004A34D7">
        <w:rPr>
          <w:rFonts w:ascii="Calibri Light" w:hAnsi="Calibri Light" w:cs="Calibri Light"/>
        </w:rPr>
        <w:t xml:space="preserve">Service </w:t>
      </w:r>
      <w:r w:rsidR="00D018D0" w:rsidRPr="004A34D7">
        <w:rPr>
          <w:rFonts w:ascii="Calibri Light" w:hAnsi="Calibri Light" w:cs="Calibri Light"/>
        </w:rPr>
        <w:t>S</w:t>
      </w:r>
      <w:r w:rsidRPr="004A34D7">
        <w:rPr>
          <w:rFonts w:ascii="Calibri Light" w:hAnsi="Calibri Light" w:cs="Calibri Light"/>
        </w:rPr>
        <w:t xml:space="preserve">tandard reports are available for all LCs to view for their LC on the LC Portal to provide and update on how </w:t>
      </w:r>
      <w:r w:rsidR="009A7D11" w:rsidRPr="004A34D7">
        <w:rPr>
          <w:rFonts w:ascii="Calibri Light" w:hAnsi="Calibri Light" w:cs="Calibri Light"/>
        </w:rPr>
        <w:t>the</w:t>
      </w:r>
      <w:r w:rsidRPr="004A34D7">
        <w:rPr>
          <w:rFonts w:ascii="Calibri Light" w:hAnsi="Calibri Light" w:cs="Calibri Light"/>
        </w:rPr>
        <w:t xml:space="preserve"> LC is performing during the year and check how </w:t>
      </w:r>
      <w:r w:rsidR="00FD1A89" w:rsidRPr="004A34D7">
        <w:rPr>
          <w:rFonts w:ascii="Calibri Light" w:hAnsi="Calibri Light" w:cs="Calibri Light"/>
        </w:rPr>
        <w:t xml:space="preserve">the </w:t>
      </w:r>
      <w:r w:rsidRPr="004A34D7">
        <w:rPr>
          <w:rFonts w:ascii="Calibri Light" w:hAnsi="Calibri Light" w:cs="Calibri Light"/>
        </w:rPr>
        <w:t>LC is doing compared to the national average.</w:t>
      </w:r>
      <w:r w:rsidR="00C61601">
        <w:rPr>
          <w:rFonts w:ascii="Calibri Light" w:hAnsi="Calibri Light" w:cs="Calibri Light"/>
        </w:rPr>
        <w:t xml:space="preserve">  Reports to identify the students that have been selected in the sample checks are also available.</w:t>
      </w:r>
      <w:r w:rsidR="00894806" w:rsidRPr="004A34D7">
        <w:rPr>
          <w:rFonts w:ascii="Calibri Light" w:hAnsi="Calibri Light" w:cs="Calibri Light"/>
        </w:rPr>
        <w:br/>
      </w:r>
      <w:r w:rsidR="00894806" w:rsidRPr="004A34D7">
        <w:rPr>
          <w:rFonts w:ascii="Calibri Light" w:hAnsi="Calibri Light" w:cs="Calibri Light"/>
        </w:rPr>
        <w:br/>
      </w:r>
    </w:p>
    <w:p w14:paraId="21E0AD65" w14:textId="39D2BF1C" w:rsidR="0035102D" w:rsidRPr="004A34D7" w:rsidRDefault="002B2CEE" w:rsidP="00894806">
      <w:pPr>
        <w:pStyle w:val="Heading3"/>
        <w:rPr>
          <w:rFonts w:ascii="Calibri Light" w:hAnsi="Calibri Light" w:cs="Calibri Light"/>
          <w:sz w:val="32"/>
          <w:szCs w:val="32"/>
        </w:rPr>
      </w:pPr>
      <w:r w:rsidRPr="004A34D7">
        <w:rPr>
          <w:rFonts w:ascii="Calibri Light" w:hAnsi="Calibri Light" w:cs="Calibri Light"/>
        </w:rPr>
        <w:br/>
      </w:r>
      <w:bookmarkStart w:id="26" w:name="_Toc145863067"/>
      <w:r w:rsidRPr="004A34D7">
        <w:rPr>
          <w:rStyle w:val="Heading3Char"/>
          <w:rFonts w:ascii="Calibri Light" w:hAnsi="Calibri Light" w:cs="Calibri Light"/>
          <w:sz w:val="32"/>
          <w:szCs w:val="32"/>
        </w:rPr>
        <w:t>Student information</w:t>
      </w:r>
      <w:bookmarkEnd w:id="26"/>
      <w:r w:rsidR="00894806" w:rsidRPr="004A34D7">
        <w:rPr>
          <w:rStyle w:val="Heading3Char"/>
          <w:rFonts w:ascii="Calibri Light" w:hAnsi="Calibri Light" w:cs="Calibri Light"/>
          <w:sz w:val="32"/>
          <w:szCs w:val="32"/>
        </w:rPr>
        <w:br/>
      </w:r>
    </w:p>
    <w:p w14:paraId="6376D20F" w14:textId="515FA3AD" w:rsidR="002B2CEE" w:rsidRPr="004A34D7" w:rsidRDefault="002B2CEE" w:rsidP="002B2CEE">
      <w:pPr>
        <w:rPr>
          <w:rFonts w:ascii="Calibri Light" w:hAnsi="Calibri Light" w:cs="Calibri Light"/>
          <w:color w:val="auto"/>
        </w:rPr>
      </w:pPr>
      <w:r w:rsidRPr="004A34D7">
        <w:rPr>
          <w:rFonts w:ascii="Calibri Light" w:hAnsi="Calibri Light" w:cs="Calibri Light"/>
          <w:color w:val="auto"/>
        </w:rPr>
        <w:t>Student Information is available from the Customer search function from the Menu bar on the LC Portal. The Customer Search area of the portal supplies information about individual students and administer their accounts.</w:t>
      </w:r>
    </w:p>
    <w:p w14:paraId="606572A6" w14:textId="61C36B2D" w:rsidR="002B2CEE" w:rsidRPr="004A34D7" w:rsidRDefault="002B2CEE" w:rsidP="002B2CEE">
      <w:pPr>
        <w:shd w:val="clear" w:color="auto" w:fill="FFFFFF"/>
        <w:spacing w:before="100" w:beforeAutospacing="1" w:after="100" w:afterAutospacing="1"/>
        <w:rPr>
          <w:rFonts w:ascii="Calibri Light" w:eastAsia="Times New Roman" w:hAnsi="Calibri Light" w:cs="Calibri Light"/>
          <w:color w:val="auto"/>
          <w:spacing w:val="2"/>
          <w:lang w:eastAsia="en-GB"/>
        </w:rPr>
      </w:pPr>
      <w:r w:rsidRPr="004A34D7">
        <w:rPr>
          <w:rFonts w:ascii="Calibri Light" w:eastAsia="Times New Roman" w:hAnsi="Calibri Light" w:cs="Calibri Light"/>
          <w:color w:val="auto"/>
          <w:spacing w:val="2"/>
          <w:lang w:eastAsia="en-GB"/>
        </w:rPr>
        <w:t xml:space="preserve">The Customer Search area has access to the following details that </w:t>
      </w:r>
      <w:r w:rsidR="00FF6A98" w:rsidRPr="004A34D7">
        <w:rPr>
          <w:rFonts w:ascii="Calibri Light" w:eastAsia="Times New Roman" w:hAnsi="Calibri Light" w:cs="Calibri Light"/>
          <w:color w:val="auto"/>
          <w:spacing w:val="2"/>
          <w:lang w:eastAsia="en-GB"/>
        </w:rPr>
        <w:t xml:space="preserve">the </w:t>
      </w:r>
      <w:r w:rsidRPr="004A34D7">
        <w:rPr>
          <w:rFonts w:ascii="Calibri Light" w:eastAsia="Times New Roman" w:hAnsi="Calibri Light" w:cs="Calibri Light"/>
          <w:color w:val="auto"/>
          <w:spacing w:val="2"/>
          <w:lang w:eastAsia="en-GB"/>
        </w:rPr>
        <w:t>LC</w:t>
      </w:r>
      <w:r w:rsidR="00FF6A98" w:rsidRPr="004A34D7">
        <w:rPr>
          <w:rFonts w:ascii="Calibri Light" w:eastAsia="Times New Roman" w:hAnsi="Calibri Light" w:cs="Calibri Light"/>
          <w:color w:val="auto"/>
          <w:spacing w:val="2"/>
          <w:lang w:eastAsia="en-GB"/>
        </w:rPr>
        <w:t>s</w:t>
      </w:r>
      <w:r w:rsidRPr="004A34D7">
        <w:rPr>
          <w:rFonts w:ascii="Calibri Light" w:eastAsia="Times New Roman" w:hAnsi="Calibri Light" w:cs="Calibri Light"/>
          <w:color w:val="auto"/>
          <w:spacing w:val="2"/>
          <w:lang w:eastAsia="en-GB"/>
        </w:rPr>
        <w:t xml:space="preserve"> are required for administration of the student accounts:</w:t>
      </w:r>
    </w:p>
    <w:p w14:paraId="2EEC250B" w14:textId="77777777" w:rsidR="002B2CEE"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color w:val="auto"/>
          <w:spacing w:val="2"/>
          <w:lang w:eastAsia="en-GB"/>
        </w:rPr>
      </w:pPr>
      <w:r w:rsidRPr="004A34D7">
        <w:rPr>
          <w:rFonts w:ascii="Calibri Light" w:eastAsia="Times New Roman" w:hAnsi="Calibri Light" w:cs="Calibri Light"/>
          <w:color w:val="auto"/>
          <w:spacing w:val="2"/>
          <w:lang w:eastAsia="en-GB"/>
        </w:rPr>
        <w:t>view application details</w:t>
      </w:r>
    </w:p>
    <w:p w14:paraId="28124E8F" w14:textId="3BD4131A" w:rsidR="00C61601" w:rsidRPr="004A34D7" w:rsidRDefault="00C61601" w:rsidP="002B2CEE">
      <w:pPr>
        <w:numPr>
          <w:ilvl w:val="0"/>
          <w:numId w:val="3"/>
        </w:numPr>
        <w:shd w:val="clear" w:color="auto" w:fill="FFFFFF"/>
        <w:spacing w:before="100" w:beforeAutospacing="1" w:after="100" w:afterAutospacing="1"/>
        <w:rPr>
          <w:rFonts w:ascii="Calibri Light" w:eastAsia="Times New Roman" w:hAnsi="Calibri Light" w:cs="Calibri Light"/>
          <w:color w:val="auto"/>
          <w:spacing w:val="2"/>
          <w:lang w:eastAsia="en-GB"/>
        </w:rPr>
      </w:pPr>
      <w:r>
        <w:rPr>
          <w:rFonts w:ascii="Calibri Light" w:eastAsia="Times New Roman" w:hAnsi="Calibri Light" w:cs="Calibri Light"/>
          <w:color w:val="auto"/>
          <w:spacing w:val="2"/>
          <w:lang w:eastAsia="en-GB"/>
        </w:rPr>
        <w:t>course and application history</w:t>
      </w:r>
    </w:p>
    <w:p w14:paraId="3455EF90" w14:textId="2C57A8C7" w:rsidR="002B2CEE" w:rsidRPr="004A34D7"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color w:val="auto"/>
          <w:spacing w:val="2"/>
          <w:lang w:eastAsia="en-GB"/>
        </w:rPr>
      </w:pPr>
      <w:r w:rsidRPr="004A34D7">
        <w:rPr>
          <w:rFonts w:ascii="Calibri Light" w:eastAsia="Times New Roman" w:hAnsi="Calibri Light" w:cs="Calibri Light"/>
          <w:color w:val="auto"/>
          <w:spacing w:val="2"/>
          <w:lang w:eastAsia="en-GB"/>
        </w:rPr>
        <w:t xml:space="preserve">maintain </w:t>
      </w:r>
      <w:r w:rsidR="00C65232" w:rsidRPr="004A34D7">
        <w:rPr>
          <w:rFonts w:ascii="Calibri Light" w:eastAsia="Times New Roman" w:hAnsi="Calibri Light" w:cs="Calibri Light"/>
          <w:color w:val="auto"/>
          <w:spacing w:val="2"/>
          <w:lang w:eastAsia="en-GB"/>
        </w:rPr>
        <w:t>WGLG FE</w:t>
      </w:r>
      <w:r w:rsidR="00FF6A98" w:rsidRPr="004A34D7">
        <w:rPr>
          <w:rFonts w:ascii="Calibri Light" w:eastAsia="Times New Roman" w:hAnsi="Calibri Light" w:cs="Calibri Light"/>
          <w:color w:val="auto"/>
          <w:spacing w:val="2"/>
          <w:lang w:eastAsia="en-GB"/>
        </w:rPr>
        <w:t xml:space="preserve"> LA</w:t>
      </w:r>
    </w:p>
    <w:p w14:paraId="5FD4359C" w14:textId="77777777" w:rsidR="002B2CEE" w:rsidRPr="004A34D7"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color w:val="auto"/>
          <w:spacing w:val="2"/>
          <w:lang w:eastAsia="en-GB"/>
        </w:rPr>
      </w:pPr>
      <w:r w:rsidRPr="004A34D7">
        <w:rPr>
          <w:rFonts w:ascii="Calibri Light" w:eastAsia="Times New Roman" w:hAnsi="Calibri Light" w:cs="Calibri Light"/>
          <w:color w:val="auto"/>
          <w:spacing w:val="2"/>
          <w:lang w:eastAsia="en-GB"/>
        </w:rPr>
        <w:t>confirm attendance</w:t>
      </w:r>
    </w:p>
    <w:p w14:paraId="6F4E3CD6" w14:textId="5E702B19" w:rsidR="0035102D" w:rsidRPr="004A34D7" w:rsidRDefault="002B2CEE" w:rsidP="002B2CEE">
      <w:pPr>
        <w:rPr>
          <w:rFonts w:ascii="Calibri Light" w:hAnsi="Calibri Light" w:cs="Calibri Light"/>
          <w:color w:val="auto"/>
        </w:rPr>
      </w:pPr>
      <w:r w:rsidRPr="004A34D7">
        <w:rPr>
          <w:rFonts w:ascii="Calibri Light" w:hAnsi="Calibri Light" w:cs="Calibri Light"/>
          <w:color w:val="auto"/>
        </w:rPr>
        <w:t>The View Application Details functionality</w:t>
      </w:r>
      <w:r w:rsidR="001876E4">
        <w:rPr>
          <w:rFonts w:ascii="Calibri Light" w:hAnsi="Calibri Light" w:cs="Calibri Light"/>
          <w:color w:val="auto"/>
        </w:rPr>
        <w:t xml:space="preserve"> </w:t>
      </w:r>
      <w:r w:rsidRPr="004A34D7">
        <w:rPr>
          <w:rFonts w:ascii="Calibri Light" w:hAnsi="Calibri Light" w:cs="Calibri Light"/>
          <w:color w:val="auto"/>
        </w:rPr>
        <w:t xml:space="preserve">lets </w:t>
      </w:r>
      <w:r w:rsidR="00E56877" w:rsidRPr="004A34D7">
        <w:rPr>
          <w:rFonts w:ascii="Calibri Light" w:hAnsi="Calibri Light" w:cs="Calibri Light"/>
          <w:color w:val="auto"/>
        </w:rPr>
        <w:t xml:space="preserve">the </w:t>
      </w:r>
      <w:r w:rsidRPr="004A34D7">
        <w:rPr>
          <w:rFonts w:ascii="Calibri Light" w:hAnsi="Calibri Light" w:cs="Calibri Light"/>
          <w:color w:val="auto"/>
        </w:rPr>
        <w:t>LC to find students who have submitted a</w:t>
      </w:r>
      <w:r w:rsidR="00C65232" w:rsidRPr="004A34D7">
        <w:rPr>
          <w:rFonts w:ascii="Calibri Light" w:hAnsi="Calibri Light" w:cs="Calibri Light"/>
          <w:color w:val="auto"/>
        </w:rPr>
        <w:t xml:space="preserve"> WGLG FE</w:t>
      </w:r>
      <w:r w:rsidRPr="004A34D7">
        <w:rPr>
          <w:rFonts w:ascii="Calibri Light" w:hAnsi="Calibri Light" w:cs="Calibri Light"/>
          <w:color w:val="auto"/>
        </w:rPr>
        <w:t xml:space="preserve"> application for a selected </w:t>
      </w:r>
      <w:r w:rsidR="0047315A" w:rsidRPr="004A34D7">
        <w:rPr>
          <w:rFonts w:ascii="Calibri Light" w:hAnsi="Calibri Light" w:cs="Calibri Light"/>
          <w:color w:val="auto"/>
        </w:rPr>
        <w:t>a</w:t>
      </w:r>
      <w:r w:rsidR="009A7D11" w:rsidRPr="004A34D7">
        <w:rPr>
          <w:rFonts w:ascii="Calibri Light" w:hAnsi="Calibri Light" w:cs="Calibri Light"/>
          <w:color w:val="auto"/>
        </w:rPr>
        <w:t xml:space="preserve">cademic </w:t>
      </w:r>
      <w:r w:rsidR="0047315A" w:rsidRPr="004A34D7">
        <w:rPr>
          <w:rFonts w:ascii="Calibri Light" w:hAnsi="Calibri Light" w:cs="Calibri Light"/>
          <w:color w:val="auto"/>
        </w:rPr>
        <w:t>y</w:t>
      </w:r>
      <w:r w:rsidR="009A7D11" w:rsidRPr="004A34D7">
        <w:rPr>
          <w:rFonts w:ascii="Calibri Light" w:hAnsi="Calibri Light" w:cs="Calibri Light"/>
          <w:color w:val="auto"/>
        </w:rPr>
        <w:t>ear</w:t>
      </w:r>
      <w:r w:rsidRPr="004A34D7">
        <w:rPr>
          <w:rFonts w:ascii="Calibri Light" w:hAnsi="Calibri Light" w:cs="Calibri Light"/>
          <w:color w:val="auto"/>
        </w:rPr>
        <w:t xml:space="preserve"> </w:t>
      </w:r>
      <w:r w:rsidR="0035102D" w:rsidRPr="004A34D7">
        <w:rPr>
          <w:rFonts w:ascii="Calibri Light" w:hAnsi="Calibri Light" w:cs="Calibri Light"/>
          <w:color w:val="auto"/>
        </w:rPr>
        <w:t>and</w:t>
      </w:r>
      <w:r w:rsidRPr="004A34D7">
        <w:rPr>
          <w:rFonts w:ascii="Calibri Light" w:hAnsi="Calibri Light" w:cs="Calibri Light"/>
          <w:color w:val="auto"/>
        </w:rPr>
        <w:t xml:space="preserve"> see the status of their application, including if the student is an auto</w:t>
      </w:r>
      <w:r w:rsidR="00E56877" w:rsidRPr="004A34D7">
        <w:rPr>
          <w:rFonts w:ascii="Calibri Light" w:hAnsi="Calibri Light" w:cs="Calibri Light"/>
          <w:color w:val="auto"/>
        </w:rPr>
        <w:t>-</w:t>
      </w:r>
      <w:r w:rsidRPr="004A34D7">
        <w:rPr>
          <w:rFonts w:ascii="Calibri Light" w:hAnsi="Calibri Light" w:cs="Calibri Light"/>
          <w:color w:val="auto"/>
        </w:rPr>
        <w:t>rollover student. The Auto</w:t>
      </w:r>
      <w:r w:rsidR="00E56877" w:rsidRPr="004A34D7">
        <w:rPr>
          <w:rFonts w:ascii="Calibri Light" w:hAnsi="Calibri Light" w:cs="Calibri Light"/>
          <w:color w:val="auto"/>
        </w:rPr>
        <w:t>-</w:t>
      </w:r>
      <w:r w:rsidRPr="004A34D7">
        <w:rPr>
          <w:rFonts w:ascii="Calibri Light" w:hAnsi="Calibri Light" w:cs="Calibri Light"/>
          <w:color w:val="auto"/>
        </w:rPr>
        <w:t xml:space="preserve">rollover indicator is active when an eligible student has been automatically rolled over into the new </w:t>
      </w:r>
      <w:r w:rsidR="0047315A" w:rsidRPr="004A34D7">
        <w:rPr>
          <w:rFonts w:ascii="Calibri Light" w:hAnsi="Calibri Light" w:cs="Calibri Light"/>
          <w:color w:val="auto"/>
        </w:rPr>
        <w:t>a</w:t>
      </w:r>
      <w:r w:rsidRPr="004A34D7">
        <w:rPr>
          <w:rFonts w:ascii="Calibri Light" w:hAnsi="Calibri Light" w:cs="Calibri Light"/>
          <w:color w:val="auto"/>
        </w:rPr>
        <w:t xml:space="preserve">cademic </w:t>
      </w:r>
      <w:r w:rsidR="0047315A" w:rsidRPr="004A34D7">
        <w:rPr>
          <w:rFonts w:ascii="Calibri Light" w:hAnsi="Calibri Light" w:cs="Calibri Light"/>
          <w:color w:val="auto"/>
        </w:rPr>
        <w:t>y</w:t>
      </w:r>
      <w:r w:rsidRPr="004A34D7">
        <w:rPr>
          <w:rFonts w:ascii="Calibri Light" w:hAnsi="Calibri Light" w:cs="Calibri Light"/>
          <w:color w:val="auto"/>
        </w:rPr>
        <w:t xml:space="preserve">ear. </w:t>
      </w:r>
    </w:p>
    <w:p w14:paraId="790FE395" w14:textId="77777777" w:rsidR="003B37D7" w:rsidRPr="004A34D7" w:rsidRDefault="003B37D7" w:rsidP="002B2CEE">
      <w:pPr>
        <w:rPr>
          <w:rFonts w:ascii="Calibri Light" w:hAnsi="Calibri Light" w:cs="Calibri Light"/>
        </w:rPr>
      </w:pPr>
    </w:p>
    <w:p w14:paraId="04F9146A" w14:textId="0AE99BDE" w:rsidR="002B2CEE" w:rsidRPr="004A34D7" w:rsidRDefault="002B2CEE" w:rsidP="00685947">
      <w:pPr>
        <w:pStyle w:val="Heading3"/>
        <w:rPr>
          <w:rFonts w:ascii="Calibri Light" w:hAnsi="Calibri Light" w:cs="Calibri Light"/>
          <w:sz w:val="32"/>
          <w:szCs w:val="32"/>
        </w:rPr>
      </w:pPr>
      <w:bookmarkStart w:id="27" w:name="_Toc145863068"/>
      <w:r w:rsidRPr="004A34D7">
        <w:rPr>
          <w:rFonts w:ascii="Calibri Light" w:hAnsi="Calibri Light" w:cs="Calibri Light"/>
          <w:sz w:val="32"/>
          <w:szCs w:val="32"/>
        </w:rPr>
        <w:t>Appeals</w:t>
      </w:r>
      <w:bookmarkEnd w:id="27"/>
      <w:r w:rsidRPr="004A34D7">
        <w:rPr>
          <w:rFonts w:ascii="Calibri Light" w:hAnsi="Calibri Light" w:cs="Calibri Light"/>
          <w:sz w:val="32"/>
          <w:szCs w:val="32"/>
        </w:rPr>
        <w:t xml:space="preserve"> </w:t>
      </w:r>
    </w:p>
    <w:p w14:paraId="558B417A" w14:textId="77777777" w:rsidR="003B37D7" w:rsidRPr="004A34D7" w:rsidRDefault="003B37D7" w:rsidP="003B37D7">
      <w:pPr>
        <w:rPr>
          <w:rFonts w:ascii="Calibri Light" w:hAnsi="Calibri Light" w:cs="Calibri Light"/>
        </w:rPr>
      </w:pPr>
    </w:p>
    <w:p w14:paraId="5A5BC740" w14:textId="77777777" w:rsidR="003B37D7" w:rsidRPr="004A34D7" w:rsidRDefault="003B37D7" w:rsidP="003B37D7">
      <w:pPr>
        <w:rPr>
          <w:rFonts w:ascii="Calibri Light" w:hAnsi="Calibri Light" w:cs="Calibri Light"/>
        </w:rPr>
      </w:pPr>
      <w:r w:rsidRPr="004A34D7">
        <w:rPr>
          <w:rFonts w:ascii="Calibri Light" w:hAnsi="Calibri Light" w:cs="Calibri Light"/>
        </w:rPr>
        <w:t>Students have the right of appeal about:</w:t>
      </w:r>
    </w:p>
    <w:p w14:paraId="0DF7CB9A" w14:textId="77777777" w:rsidR="003B37D7" w:rsidRPr="004A34D7" w:rsidRDefault="003B37D7" w:rsidP="003B37D7">
      <w:pPr>
        <w:rPr>
          <w:rFonts w:ascii="Calibri Light" w:hAnsi="Calibri Light" w:cs="Calibri Light"/>
        </w:rPr>
      </w:pPr>
    </w:p>
    <w:p w14:paraId="764A9541" w14:textId="77777777" w:rsidR="003B37D7" w:rsidRPr="004A34D7" w:rsidRDefault="003B37D7" w:rsidP="00E56877">
      <w:pPr>
        <w:pStyle w:val="ListParagraph"/>
        <w:numPr>
          <w:ilvl w:val="0"/>
          <w:numId w:val="9"/>
        </w:numPr>
        <w:rPr>
          <w:rFonts w:ascii="Calibri Light" w:hAnsi="Calibri Light" w:cs="Calibri Light"/>
        </w:rPr>
      </w:pPr>
      <w:r w:rsidRPr="004A34D7">
        <w:rPr>
          <w:rFonts w:ascii="Calibri Light" w:hAnsi="Calibri Light" w:cs="Calibri Light"/>
        </w:rPr>
        <w:t>WGLG FE entitlement</w:t>
      </w:r>
    </w:p>
    <w:p w14:paraId="264CD54D" w14:textId="77777777" w:rsidR="003B37D7" w:rsidRPr="004A34D7" w:rsidRDefault="003B37D7" w:rsidP="00E56877">
      <w:pPr>
        <w:pStyle w:val="ListParagraph"/>
        <w:numPr>
          <w:ilvl w:val="0"/>
          <w:numId w:val="9"/>
        </w:numPr>
        <w:rPr>
          <w:rFonts w:ascii="Calibri Light" w:hAnsi="Calibri Light" w:cs="Calibri Light"/>
        </w:rPr>
      </w:pPr>
      <w:r w:rsidRPr="004A34D7">
        <w:rPr>
          <w:rFonts w:ascii="Calibri Light" w:hAnsi="Calibri Light" w:cs="Calibri Light"/>
        </w:rPr>
        <w:t>their attendance payments</w:t>
      </w:r>
    </w:p>
    <w:p w14:paraId="345AA3DE" w14:textId="77777777" w:rsidR="00E56877" w:rsidRPr="004A34D7" w:rsidRDefault="00E56877" w:rsidP="003B37D7">
      <w:pPr>
        <w:rPr>
          <w:rFonts w:ascii="Calibri Light" w:hAnsi="Calibri Light" w:cs="Calibri Light"/>
        </w:rPr>
      </w:pPr>
    </w:p>
    <w:p w14:paraId="6C9FBA05" w14:textId="77777777" w:rsidR="003B37D7" w:rsidRPr="004A34D7" w:rsidRDefault="003B37D7" w:rsidP="003B37D7">
      <w:pPr>
        <w:rPr>
          <w:rFonts w:ascii="Calibri Light" w:hAnsi="Calibri Light" w:cs="Calibri Light"/>
        </w:rPr>
      </w:pPr>
      <w:r w:rsidRPr="004A34D7">
        <w:rPr>
          <w:rFonts w:ascii="Calibri Light" w:hAnsi="Calibri Light" w:cs="Calibri Light"/>
        </w:rPr>
        <w:lastRenderedPageBreak/>
        <w:t>If students have any questions about the amount of their WGLG FE entitlement, they should contact Student Finance Wales.</w:t>
      </w:r>
    </w:p>
    <w:p w14:paraId="46B043DB" w14:textId="77777777" w:rsidR="003B37D7" w:rsidRPr="004A34D7" w:rsidRDefault="003B37D7" w:rsidP="003B37D7">
      <w:pPr>
        <w:rPr>
          <w:rFonts w:ascii="Calibri Light" w:hAnsi="Calibri Light" w:cs="Calibri Light"/>
        </w:rPr>
      </w:pPr>
    </w:p>
    <w:p w14:paraId="73281414" w14:textId="77777777" w:rsidR="003B37D7" w:rsidRPr="004A34D7" w:rsidRDefault="003B37D7" w:rsidP="003B37D7">
      <w:pPr>
        <w:rPr>
          <w:rFonts w:ascii="Calibri Light" w:hAnsi="Calibri Light" w:cs="Calibri Light"/>
        </w:rPr>
      </w:pPr>
      <w:r w:rsidRPr="004A34D7">
        <w:rPr>
          <w:rFonts w:ascii="Calibri Light" w:hAnsi="Calibri Light" w:cs="Calibri Light"/>
        </w:rPr>
        <w:t xml:space="preserve">If students have any questions about WGLG FE scheme rules, they should email the Welsh Government at </w:t>
      </w:r>
      <w:proofErr w:type="spellStart"/>
      <w:r w:rsidRPr="001876E4">
        <w:rPr>
          <w:rFonts w:ascii="Calibri Light" w:hAnsi="Calibri Light" w:cs="Calibri Light"/>
          <w:color w:val="0000FF"/>
        </w:rPr>
        <w:t>studentfinancedivision@gov.wales</w:t>
      </w:r>
      <w:proofErr w:type="spellEnd"/>
      <w:r w:rsidRPr="001876E4">
        <w:rPr>
          <w:rFonts w:ascii="Calibri Light" w:hAnsi="Calibri Light" w:cs="Calibri Light"/>
          <w:color w:val="0000FF"/>
        </w:rPr>
        <w:t xml:space="preserve"> </w:t>
      </w:r>
      <w:r w:rsidRPr="004A34D7">
        <w:rPr>
          <w:rFonts w:ascii="Calibri Light" w:hAnsi="Calibri Light" w:cs="Calibri Light"/>
        </w:rPr>
        <w:t>or</w:t>
      </w:r>
      <w:r w:rsidRPr="001876E4">
        <w:rPr>
          <w:rFonts w:ascii="Calibri Light" w:hAnsi="Calibri Light" w:cs="Calibri Light"/>
          <w:color w:val="0000FF"/>
        </w:rPr>
        <w:t xml:space="preserve"> </w:t>
      </w:r>
      <w:proofErr w:type="spellStart"/>
      <w:r w:rsidRPr="001876E4">
        <w:rPr>
          <w:rFonts w:ascii="Calibri Light" w:hAnsi="Calibri Light" w:cs="Calibri Light"/>
          <w:color w:val="0000FF"/>
        </w:rPr>
        <w:t>isadrancyllidmyfyrwyr@llyw.cymru</w:t>
      </w:r>
      <w:proofErr w:type="spellEnd"/>
      <w:r w:rsidRPr="004A34D7">
        <w:rPr>
          <w:rFonts w:ascii="Calibri Light" w:hAnsi="Calibri Light" w:cs="Calibri Light"/>
        </w:rPr>
        <w:t>.</w:t>
      </w:r>
    </w:p>
    <w:p w14:paraId="63973634" w14:textId="77777777" w:rsidR="003B37D7" w:rsidRPr="004A34D7" w:rsidRDefault="003B37D7" w:rsidP="003B37D7">
      <w:pPr>
        <w:rPr>
          <w:rFonts w:ascii="Calibri Light" w:hAnsi="Calibri Light" w:cs="Calibri Light"/>
        </w:rPr>
      </w:pPr>
    </w:p>
    <w:p w14:paraId="3B075B4F" w14:textId="78638F6A" w:rsidR="003B37D7" w:rsidRPr="004A34D7" w:rsidRDefault="003B37D7" w:rsidP="003B37D7">
      <w:pPr>
        <w:rPr>
          <w:rFonts w:ascii="Calibri Light" w:hAnsi="Calibri Light" w:cs="Calibri Light"/>
        </w:rPr>
      </w:pPr>
      <w:r w:rsidRPr="004A34D7">
        <w:rPr>
          <w:rFonts w:ascii="Calibri Light" w:hAnsi="Calibri Light" w:cs="Calibri Light"/>
        </w:rPr>
        <w:t xml:space="preserve">It is </w:t>
      </w:r>
      <w:r w:rsidR="00E56877" w:rsidRPr="004A34D7">
        <w:rPr>
          <w:rFonts w:ascii="Calibri Light" w:hAnsi="Calibri Light" w:cs="Calibri Light"/>
        </w:rPr>
        <w:t>the</w:t>
      </w:r>
      <w:r w:rsidRPr="004A34D7">
        <w:rPr>
          <w:rFonts w:ascii="Calibri Light" w:hAnsi="Calibri Light" w:cs="Calibri Light"/>
        </w:rPr>
        <w:t xml:space="preserve"> L</w:t>
      </w:r>
      <w:r w:rsidR="00AE6181" w:rsidRPr="004A34D7">
        <w:rPr>
          <w:rFonts w:ascii="Calibri Light" w:hAnsi="Calibri Light" w:cs="Calibri Light"/>
        </w:rPr>
        <w:t>C</w:t>
      </w:r>
      <w:r w:rsidR="001876E4">
        <w:rPr>
          <w:rFonts w:ascii="Calibri Light" w:hAnsi="Calibri Light" w:cs="Calibri Light"/>
        </w:rPr>
        <w:t>s</w:t>
      </w:r>
      <w:r w:rsidRPr="004A34D7">
        <w:rPr>
          <w:rFonts w:ascii="Calibri Light" w:hAnsi="Calibri Light" w:cs="Calibri Light"/>
        </w:rPr>
        <w:t xml:space="preserve"> </w:t>
      </w:r>
      <w:r w:rsidR="00530A07">
        <w:rPr>
          <w:rFonts w:ascii="Calibri Light" w:hAnsi="Calibri Light" w:cs="Calibri Light"/>
        </w:rPr>
        <w:t xml:space="preserve">responsibility </w:t>
      </w:r>
      <w:r w:rsidRPr="004A34D7">
        <w:rPr>
          <w:rFonts w:ascii="Calibri Light" w:hAnsi="Calibri Light" w:cs="Calibri Light"/>
        </w:rPr>
        <w:t xml:space="preserve">to decide whether a student is entitled to WGLG FE payments or not. Appeals about these decisions should therefore come to </w:t>
      </w:r>
      <w:r w:rsidR="003E0BD9" w:rsidRPr="004A34D7">
        <w:rPr>
          <w:rFonts w:ascii="Calibri Light" w:hAnsi="Calibri Light" w:cs="Calibri Light"/>
        </w:rPr>
        <w:t xml:space="preserve">the LC </w:t>
      </w:r>
      <w:r w:rsidRPr="004A34D7">
        <w:rPr>
          <w:rFonts w:ascii="Calibri Light" w:hAnsi="Calibri Light" w:cs="Calibri Light"/>
        </w:rPr>
        <w:t>first.</w:t>
      </w:r>
      <w:r w:rsidR="003E0BD9" w:rsidRPr="004A34D7">
        <w:rPr>
          <w:rFonts w:ascii="Calibri Light" w:hAnsi="Calibri Light" w:cs="Calibri Light"/>
        </w:rPr>
        <w:t xml:space="preserve"> LCs </w:t>
      </w:r>
      <w:r w:rsidR="004D4DBD">
        <w:rPr>
          <w:rFonts w:ascii="Calibri Light" w:hAnsi="Calibri Light" w:cs="Calibri Light"/>
        </w:rPr>
        <w:t xml:space="preserve">should </w:t>
      </w:r>
      <w:r w:rsidRPr="004A34D7">
        <w:rPr>
          <w:rFonts w:ascii="Calibri Light" w:hAnsi="Calibri Light" w:cs="Calibri Light"/>
        </w:rPr>
        <w:t xml:space="preserve">have </w:t>
      </w:r>
      <w:r w:rsidR="003E0BD9" w:rsidRPr="004A34D7">
        <w:rPr>
          <w:rFonts w:ascii="Calibri Light" w:hAnsi="Calibri Light" w:cs="Calibri Light"/>
        </w:rPr>
        <w:t>their</w:t>
      </w:r>
      <w:r w:rsidRPr="004A34D7">
        <w:rPr>
          <w:rFonts w:ascii="Calibri Light" w:hAnsi="Calibri Light" w:cs="Calibri Light"/>
        </w:rPr>
        <w:t xml:space="preserve"> own established appeal</w:t>
      </w:r>
      <w:r w:rsidR="003E0BD9" w:rsidRPr="004A34D7">
        <w:rPr>
          <w:rFonts w:ascii="Calibri Light" w:hAnsi="Calibri Light" w:cs="Calibri Light"/>
        </w:rPr>
        <w:t>’s</w:t>
      </w:r>
      <w:r w:rsidRPr="004A34D7">
        <w:rPr>
          <w:rFonts w:ascii="Calibri Light" w:hAnsi="Calibri Light" w:cs="Calibri Light"/>
        </w:rPr>
        <w:t xml:space="preserve"> process which is published and available to </w:t>
      </w:r>
      <w:r w:rsidR="003E0BD9" w:rsidRPr="004A34D7">
        <w:rPr>
          <w:rFonts w:ascii="Calibri Light" w:hAnsi="Calibri Light" w:cs="Calibri Light"/>
        </w:rPr>
        <w:t>the</w:t>
      </w:r>
      <w:r w:rsidRPr="004A34D7">
        <w:rPr>
          <w:rFonts w:ascii="Calibri Light" w:hAnsi="Calibri Light" w:cs="Calibri Light"/>
        </w:rPr>
        <w:t xml:space="preserve"> students.</w:t>
      </w:r>
    </w:p>
    <w:p w14:paraId="2446A730" w14:textId="77777777" w:rsidR="003B37D7" w:rsidRPr="004A34D7" w:rsidRDefault="003B37D7" w:rsidP="003B37D7">
      <w:pPr>
        <w:rPr>
          <w:rFonts w:ascii="Calibri Light" w:hAnsi="Calibri Light" w:cs="Calibri Light"/>
        </w:rPr>
      </w:pPr>
    </w:p>
    <w:p w14:paraId="68275FD0" w14:textId="74E427AA" w:rsidR="002B2CEE" w:rsidRPr="004A34D7" w:rsidRDefault="003B37D7" w:rsidP="003B37D7">
      <w:pPr>
        <w:rPr>
          <w:rFonts w:ascii="Calibri Light" w:hAnsi="Calibri Light" w:cs="Calibri Light"/>
        </w:rPr>
      </w:pPr>
      <w:r w:rsidRPr="004A34D7">
        <w:rPr>
          <w:rFonts w:ascii="Calibri Light" w:hAnsi="Calibri Light" w:cs="Calibri Light"/>
        </w:rPr>
        <w:t xml:space="preserve">Some students, for example young and young adult carers or students with disabilities, may have special circumstances. These may unavoidably affect their attendance. </w:t>
      </w:r>
      <w:r w:rsidR="003E0BD9" w:rsidRPr="004A34D7">
        <w:rPr>
          <w:rFonts w:ascii="Calibri Light" w:hAnsi="Calibri Light" w:cs="Calibri Light"/>
        </w:rPr>
        <w:t>The LC</w:t>
      </w:r>
      <w:r w:rsidRPr="004A34D7">
        <w:rPr>
          <w:rFonts w:ascii="Calibri Light" w:hAnsi="Calibri Light" w:cs="Calibri Light"/>
        </w:rPr>
        <w:t xml:space="preserve"> should consider all circumstances when decid</w:t>
      </w:r>
      <w:r w:rsidR="00AE6181" w:rsidRPr="004A34D7">
        <w:rPr>
          <w:rFonts w:ascii="Calibri Light" w:hAnsi="Calibri Light" w:cs="Calibri Light"/>
        </w:rPr>
        <w:t>ing</w:t>
      </w:r>
      <w:r w:rsidRPr="004A34D7">
        <w:rPr>
          <w:rFonts w:ascii="Calibri Light" w:hAnsi="Calibri Light" w:cs="Calibri Light"/>
        </w:rPr>
        <w:t xml:space="preserve"> if an absence is authorised or unauthorised.</w:t>
      </w:r>
      <w:r w:rsidR="0054118B" w:rsidRPr="004A34D7">
        <w:rPr>
          <w:rFonts w:ascii="Calibri Light" w:hAnsi="Calibri Light" w:cs="Calibri Light"/>
        </w:rPr>
        <w:t xml:space="preserve"> </w:t>
      </w:r>
      <w:r w:rsidR="002B2CEE" w:rsidRPr="004A34D7">
        <w:rPr>
          <w:rFonts w:ascii="Calibri Light" w:hAnsi="Calibri Light" w:cs="Calibri Light"/>
        </w:rPr>
        <w:t xml:space="preserve">Any subsequent appeals should be made in writing, with all supporting evidence, to the </w:t>
      </w:r>
      <w:r w:rsidR="003232F1" w:rsidRPr="004A34D7">
        <w:rPr>
          <w:rFonts w:ascii="Calibri Light" w:hAnsi="Calibri Light" w:cs="Calibri Light"/>
        </w:rPr>
        <w:t xml:space="preserve">Welsh Government. </w:t>
      </w:r>
      <w:r w:rsidR="002B2CEE" w:rsidRPr="004A34D7">
        <w:rPr>
          <w:rFonts w:ascii="Calibri Light" w:hAnsi="Calibri Light" w:cs="Calibri Light"/>
        </w:rPr>
        <w:t xml:space="preserve">Appeals should be emailed to </w:t>
      </w:r>
      <w:r w:rsidR="008D13B9" w:rsidRPr="004A34D7">
        <w:rPr>
          <w:rFonts w:ascii="Calibri Light" w:hAnsi="Calibri Light" w:cs="Calibri Light"/>
          <w:color w:val="auto"/>
        </w:rPr>
        <w:t>Student Finance Wales. More information is available from the following link: https://www.studentfinancewales.co.uk/complaints-and-appeals/</w:t>
      </w:r>
      <w:r w:rsidR="003232F1" w:rsidRPr="004A34D7">
        <w:rPr>
          <w:rFonts w:ascii="Calibri Light" w:hAnsi="Calibri Light" w:cs="Calibri Light"/>
          <w:color w:val="auto"/>
        </w:rPr>
        <w:t xml:space="preserve"> </w:t>
      </w:r>
      <w:r w:rsidR="00C41621" w:rsidRPr="004A34D7">
        <w:rPr>
          <w:rFonts w:ascii="Calibri Light" w:hAnsi="Calibri Light" w:cs="Calibri Light"/>
          <w:color w:val="auto"/>
        </w:rPr>
        <w:br/>
      </w:r>
    </w:p>
    <w:p w14:paraId="6BA7AF43" w14:textId="7ED51A02" w:rsidR="0035102D" w:rsidRPr="004A34D7" w:rsidRDefault="008D13B9" w:rsidP="002B2CEE">
      <w:pPr>
        <w:rPr>
          <w:rFonts w:ascii="Calibri Light" w:hAnsi="Calibri Light" w:cs="Calibri Light"/>
        </w:rPr>
      </w:pPr>
      <w:r w:rsidRPr="004A34D7">
        <w:rPr>
          <w:rFonts w:ascii="Calibri Light" w:hAnsi="Calibri Light" w:cs="Calibri Light"/>
        </w:rPr>
        <w:t xml:space="preserve">If students have any questions about </w:t>
      </w:r>
      <w:r w:rsidR="00AE6181" w:rsidRPr="004A34D7">
        <w:rPr>
          <w:rFonts w:ascii="Calibri Light" w:hAnsi="Calibri Light" w:cs="Calibri Light"/>
        </w:rPr>
        <w:t>the WGLG FE</w:t>
      </w:r>
      <w:r w:rsidRPr="004A34D7">
        <w:rPr>
          <w:rFonts w:ascii="Calibri Light" w:hAnsi="Calibri Light" w:cs="Calibri Light"/>
        </w:rPr>
        <w:t xml:space="preserve"> policy or scheme rules, they should email the Welsh Government at </w:t>
      </w:r>
      <w:hyperlink r:id="rId9" w:tooltip="Email studentfinancedivision@gov.wales" w:history="1">
        <w:r w:rsidRPr="001876E4">
          <w:rPr>
            <w:rStyle w:val="Hyperlink"/>
            <w:rFonts w:ascii="Calibri Light" w:hAnsi="Calibri Light" w:cs="Calibri Light"/>
            <w:color w:val="0000FF"/>
            <w:spacing w:val="2"/>
            <w:shd w:val="clear" w:color="auto" w:fill="FFFFFF"/>
          </w:rPr>
          <w:t>studentfina</w:t>
        </w:r>
        <w:r w:rsidRPr="001876E4">
          <w:rPr>
            <w:rStyle w:val="Hyperlink"/>
            <w:rFonts w:ascii="Calibri Light" w:hAnsi="Calibri Light" w:cs="Calibri Light"/>
            <w:color w:val="0000FF"/>
            <w:spacing w:val="2"/>
            <w:shd w:val="clear" w:color="auto" w:fill="FFFFFF"/>
          </w:rPr>
          <w:t>n</w:t>
        </w:r>
        <w:r w:rsidRPr="001876E4">
          <w:rPr>
            <w:rStyle w:val="Hyperlink"/>
            <w:rFonts w:ascii="Calibri Light" w:hAnsi="Calibri Light" w:cs="Calibri Light"/>
            <w:color w:val="0000FF"/>
            <w:spacing w:val="2"/>
            <w:shd w:val="clear" w:color="auto" w:fill="FFFFFF"/>
          </w:rPr>
          <w:t>cedivision@gov.wales</w:t>
        </w:r>
      </w:hyperlink>
      <w:r w:rsidRPr="004A34D7">
        <w:rPr>
          <w:rFonts w:ascii="Calibri Light" w:hAnsi="Calibri Light" w:cs="Calibri Light"/>
          <w:color w:val="4B545B"/>
          <w:spacing w:val="2"/>
          <w:shd w:val="clear" w:color="auto" w:fill="FFFFFF"/>
        </w:rPr>
        <w:t> or </w:t>
      </w:r>
      <w:hyperlink r:id="rId10" w:tooltip="Email isadrancyllidmyfyrwyr@llyw.cymru" w:history="1">
        <w:r w:rsidRPr="001876E4">
          <w:rPr>
            <w:rStyle w:val="Hyperlink"/>
            <w:rFonts w:ascii="Calibri Light" w:hAnsi="Calibri Light" w:cs="Calibri Light"/>
            <w:color w:val="0000FF"/>
            <w:spacing w:val="2"/>
            <w:shd w:val="clear" w:color="auto" w:fill="FFFFFF"/>
          </w:rPr>
          <w:t>isadrancyllidmyfyrwyr@llyw.cymru</w:t>
        </w:r>
      </w:hyperlink>
      <w:r w:rsidRPr="001876E4">
        <w:rPr>
          <w:rFonts w:ascii="Calibri Light" w:hAnsi="Calibri Light" w:cs="Calibri Light"/>
          <w:color w:val="0000FF"/>
          <w:spacing w:val="2"/>
          <w:shd w:val="clear" w:color="auto" w:fill="FFFFFF"/>
        </w:rPr>
        <w:t>.</w:t>
      </w:r>
    </w:p>
    <w:p w14:paraId="38745AC3" w14:textId="77777777" w:rsidR="00AE6181" w:rsidRPr="004A34D7" w:rsidRDefault="00AE6181" w:rsidP="00685947">
      <w:pPr>
        <w:pStyle w:val="Heading3"/>
        <w:rPr>
          <w:rFonts w:ascii="Calibri Light" w:hAnsi="Calibri Light" w:cs="Calibri Light"/>
          <w:sz w:val="32"/>
          <w:szCs w:val="32"/>
        </w:rPr>
      </w:pPr>
    </w:p>
    <w:p w14:paraId="7958FD8F" w14:textId="5053C333" w:rsidR="002B2CEE" w:rsidRPr="004A34D7" w:rsidRDefault="002B2CEE" w:rsidP="00685947">
      <w:pPr>
        <w:pStyle w:val="Heading3"/>
        <w:rPr>
          <w:rFonts w:ascii="Calibri Light" w:hAnsi="Calibri Light" w:cs="Calibri Light"/>
          <w:sz w:val="32"/>
          <w:szCs w:val="32"/>
        </w:rPr>
      </w:pPr>
      <w:bookmarkStart w:id="28" w:name="_Toc145863069"/>
      <w:r w:rsidRPr="004A34D7">
        <w:rPr>
          <w:rFonts w:ascii="Calibri Light" w:hAnsi="Calibri Light" w:cs="Calibri Light"/>
          <w:sz w:val="32"/>
          <w:szCs w:val="32"/>
        </w:rPr>
        <w:t>Record keeping</w:t>
      </w:r>
      <w:bookmarkEnd w:id="28"/>
    </w:p>
    <w:p w14:paraId="41FA29E7" w14:textId="77777777" w:rsidR="0035102D" w:rsidRPr="004A34D7" w:rsidRDefault="0035102D" w:rsidP="002B2CEE">
      <w:pPr>
        <w:rPr>
          <w:rFonts w:ascii="Calibri Light" w:hAnsi="Calibri Light" w:cs="Calibri Light"/>
        </w:rPr>
      </w:pPr>
    </w:p>
    <w:p w14:paraId="1721C1CF" w14:textId="64FA5635" w:rsidR="00AE6181" w:rsidRPr="004A34D7" w:rsidRDefault="003B37D7" w:rsidP="003B37D7">
      <w:pPr>
        <w:rPr>
          <w:rFonts w:ascii="Calibri Light" w:hAnsi="Calibri Light" w:cs="Calibri Light"/>
        </w:rPr>
      </w:pPr>
      <w:r w:rsidRPr="004A34D7">
        <w:rPr>
          <w:rFonts w:ascii="Calibri Light" w:hAnsi="Calibri Light" w:cs="Calibri Light"/>
        </w:rPr>
        <w:t>The WGLG FE scheme is paid for by public funds. As such, it is subject to similar levels of auditing as other education schemes that involve public funds.</w:t>
      </w:r>
      <w:r w:rsidR="00894806" w:rsidRPr="004A34D7">
        <w:rPr>
          <w:rFonts w:ascii="Calibri Light" w:hAnsi="Calibri Light" w:cs="Calibri Light"/>
        </w:rPr>
        <w:br/>
      </w:r>
    </w:p>
    <w:p w14:paraId="0607F412" w14:textId="77777777" w:rsidR="003B37D7" w:rsidRPr="004A34D7" w:rsidRDefault="003B37D7" w:rsidP="0054118B">
      <w:pPr>
        <w:pStyle w:val="Heading3"/>
        <w:rPr>
          <w:rFonts w:ascii="Calibri Light" w:hAnsi="Calibri Light" w:cs="Calibri Light"/>
          <w:sz w:val="32"/>
          <w:szCs w:val="32"/>
        </w:rPr>
      </w:pPr>
      <w:bookmarkStart w:id="29" w:name="_Toc145863070"/>
      <w:r w:rsidRPr="004A34D7">
        <w:rPr>
          <w:rFonts w:ascii="Calibri Light" w:hAnsi="Calibri Light" w:cs="Calibri Light"/>
          <w:sz w:val="32"/>
          <w:szCs w:val="32"/>
        </w:rPr>
        <w:t>Retention of records</w:t>
      </w:r>
      <w:bookmarkEnd w:id="29"/>
    </w:p>
    <w:p w14:paraId="0DA36503" w14:textId="77777777" w:rsidR="00AE6181" w:rsidRPr="004A34D7" w:rsidRDefault="00AE6181" w:rsidP="00AE6181">
      <w:pPr>
        <w:rPr>
          <w:rFonts w:ascii="Calibri Light" w:hAnsi="Calibri Light" w:cs="Calibri Light"/>
        </w:rPr>
      </w:pPr>
    </w:p>
    <w:p w14:paraId="7A2B16AD" w14:textId="36145BB8" w:rsidR="003B37D7" w:rsidRPr="004A34D7" w:rsidRDefault="00AE6181" w:rsidP="003B37D7">
      <w:pPr>
        <w:rPr>
          <w:rFonts w:ascii="Calibri Light" w:hAnsi="Calibri Light" w:cs="Calibri Light"/>
        </w:rPr>
      </w:pPr>
      <w:r w:rsidRPr="004A34D7">
        <w:rPr>
          <w:rFonts w:ascii="Calibri Light" w:hAnsi="Calibri Light" w:cs="Calibri Light"/>
        </w:rPr>
        <w:t xml:space="preserve">LCs </w:t>
      </w:r>
      <w:r w:rsidR="003B37D7" w:rsidRPr="004A34D7">
        <w:rPr>
          <w:rFonts w:ascii="Calibri Light" w:hAnsi="Calibri Light" w:cs="Calibri Light"/>
        </w:rPr>
        <w:t>must keep all school and college records relating to financial data for at least 7 years. This includes:</w:t>
      </w:r>
    </w:p>
    <w:p w14:paraId="6211D744" w14:textId="77777777" w:rsidR="003B37D7" w:rsidRPr="004A34D7" w:rsidRDefault="003B37D7" w:rsidP="003B37D7">
      <w:pPr>
        <w:rPr>
          <w:rFonts w:ascii="Calibri Light" w:hAnsi="Calibri Light" w:cs="Calibri Light"/>
        </w:rPr>
      </w:pPr>
    </w:p>
    <w:p w14:paraId="77875FD0" w14:textId="366722F8" w:rsidR="003B37D7" w:rsidRPr="004A34D7" w:rsidRDefault="003B37D7" w:rsidP="003B37D7">
      <w:pPr>
        <w:pStyle w:val="ListParagraph"/>
        <w:numPr>
          <w:ilvl w:val="0"/>
          <w:numId w:val="10"/>
        </w:numPr>
        <w:rPr>
          <w:rFonts w:ascii="Calibri Light" w:hAnsi="Calibri Light" w:cs="Calibri Light"/>
          <w:sz w:val="24"/>
          <w:szCs w:val="24"/>
        </w:rPr>
      </w:pPr>
      <w:r w:rsidRPr="004A34D7">
        <w:rPr>
          <w:rFonts w:ascii="Calibri Light" w:hAnsi="Calibri Light" w:cs="Calibri Light"/>
          <w:sz w:val="24"/>
          <w:szCs w:val="24"/>
        </w:rPr>
        <w:t>student data</w:t>
      </w:r>
    </w:p>
    <w:p w14:paraId="3415A62D" w14:textId="70D20440" w:rsidR="003B37D7" w:rsidRPr="004A34D7" w:rsidRDefault="003B37D7" w:rsidP="003B37D7">
      <w:pPr>
        <w:pStyle w:val="ListParagraph"/>
        <w:numPr>
          <w:ilvl w:val="0"/>
          <w:numId w:val="10"/>
        </w:numPr>
        <w:rPr>
          <w:rFonts w:ascii="Calibri Light" w:hAnsi="Calibri Light" w:cs="Calibri Light"/>
          <w:sz w:val="24"/>
          <w:szCs w:val="24"/>
        </w:rPr>
      </w:pPr>
      <w:r w:rsidRPr="004A34D7">
        <w:rPr>
          <w:rFonts w:ascii="Calibri Light" w:hAnsi="Calibri Light" w:cs="Calibri Light"/>
          <w:sz w:val="24"/>
          <w:szCs w:val="24"/>
        </w:rPr>
        <w:t>WGLG FE Learning Agreements</w:t>
      </w:r>
    </w:p>
    <w:p w14:paraId="1195108A" w14:textId="549BE89C" w:rsidR="003B37D7" w:rsidRPr="004A34D7" w:rsidRDefault="003B37D7" w:rsidP="003B37D7">
      <w:pPr>
        <w:pStyle w:val="ListParagraph"/>
        <w:numPr>
          <w:ilvl w:val="0"/>
          <w:numId w:val="10"/>
        </w:numPr>
        <w:rPr>
          <w:rFonts w:ascii="Calibri Light" w:hAnsi="Calibri Light" w:cs="Calibri Light"/>
          <w:sz w:val="24"/>
          <w:szCs w:val="24"/>
        </w:rPr>
      </w:pPr>
      <w:r w:rsidRPr="004A34D7">
        <w:rPr>
          <w:rFonts w:ascii="Calibri Light" w:hAnsi="Calibri Light" w:cs="Calibri Light"/>
          <w:sz w:val="24"/>
          <w:szCs w:val="24"/>
        </w:rPr>
        <w:t>authorised absences</w:t>
      </w:r>
    </w:p>
    <w:p w14:paraId="360B1944" w14:textId="23C97A5F" w:rsidR="003B37D7" w:rsidRPr="004A34D7" w:rsidRDefault="003B37D7" w:rsidP="003B37D7">
      <w:pPr>
        <w:pStyle w:val="ListParagraph"/>
        <w:numPr>
          <w:ilvl w:val="0"/>
          <w:numId w:val="10"/>
        </w:numPr>
        <w:rPr>
          <w:rFonts w:ascii="Calibri Light" w:hAnsi="Calibri Light" w:cs="Calibri Light"/>
          <w:sz w:val="24"/>
          <w:szCs w:val="24"/>
        </w:rPr>
      </w:pPr>
      <w:r w:rsidRPr="004A34D7">
        <w:rPr>
          <w:rFonts w:ascii="Calibri Light" w:hAnsi="Calibri Light" w:cs="Calibri Light"/>
          <w:sz w:val="24"/>
          <w:szCs w:val="24"/>
        </w:rPr>
        <w:t>attendance evidence</w:t>
      </w:r>
    </w:p>
    <w:p w14:paraId="24CECD2E" w14:textId="4628346F" w:rsidR="003B37D7" w:rsidRPr="004A34D7" w:rsidRDefault="003B37D7" w:rsidP="003B37D7">
      <w:pPr>
        <w:pStyle w:val="ListParagraph"/>
        <w:numPr>
          <w:ilvl w:val="0"/>
          <w:numId w:val="10"/>
        </w:numPr>
        <w:rPr>
          <w:rFonts w:ascii="Calibri Light" w:hAnsi="Calibri Light" w:cs="Calibri Light"/>
          <w:sz w:val="24"/>
          <w:szCs w:val="24"/>
        </w:rPr>
      </w:pPr>
      <w:r w:rsidRPr="004A34D7">
        <w:rPr>
          <w:rFonts w:ascii="Calibri Light" w:hAnsi="Calibri Light" w:cs="Calibri Light"/>
          <w:sz w:val="24"/>
          <w:szCs w:val="24"/>
        </w:rPr>
        <w:t>correspondence about WGLG FE</w:t>
      </w:r>
    </w:p>
    <w:p w14:paraId="624EBB07" w14:textId="13F6C844" w:rsidR="003B37D7" w:rsidRPr="004A34D7" w:rsidRDefault="003B37D7" w:rsidP="003B37D7">
      <w:pPr>
        <w:pStyle w:val="ListParagraph"/>
        <w:numPr>
          <w:ilvl w:val="0"/>
          <w:numId w:val="10"/>
        </w:numPr>
        <w:rPr>
          <w:rFonts w:ascii="Calibri Light" w:hAnsi="Calibri Light" w:cs="Calibri Light"/>
          <w:sz w:val="24"/>
          <w:szCs w:val="24"/>
        </w:rPr>
      </w:pPr>
      <w:r w:rsidRPr="004A34D7">
        <w:rPr>
          <w:rFonts w:ascii="Calibri Light" w:hAnsi="Calibri Light" w:cs="Calibri Light"/>
          <w:sz w:val="24"/>
          <w:szCs w:val="24"/>
        </w:rPr>
        <w:t>supporting documentation of eligibility, such as course and academic year</w:t>
      </w:r>
    </w:p>
    <w:p w14:paraId="5ADABC50" w14:textId="3135EDEF" w:rsidR="00AE6181" w:rsidRPr="004A34D7" w:rsidRDefault="003B37D7" w:rsidP="003B37D7">
      <w:pPr>
        <w:pStyle w:val="ListParagraph"/>
        <w:numPr>
          <w:ilvl w:val="0"/>
          <w:numId w:val="10"/>
        </w:numPr>
        <w:rPr>
          <w:rFonts w:ascii="Calibri Light" w:hAnsi="Calibri Light" w:cs="Calibri Light"/>
          <w:sz w:val="24"/>
          <w:szCs w:val="24"/>
        </w:rPr>
      </w:pPr>
      <w:r w:rsidRPr="004A34D7">
        <w:rPr>
          <w:rFonts w:ascii="Calibri Light" w:hAnsi="Calibri Light" w:cs="Calibri Light"/>
          <w:sz w:val="24"/>
          <w:szCs w:val="24"/>
        </w:rPr>
        <w:t>management information</w:t>
      </w:r>
    </w:p>
    <w:p w14:paraId="56EC2296" w14:textId="77777777" w:rsidR="003B37D7" w:rsidRPr="004A34D7" w:rsidRDefault="003B37D7" w:rsidP="003B37D7">
      <w:pPr>
        <w:rPr>
          <w:rFonts w:ascii="Calibri Light" w:hAnsi="Calibri Light" w:cs="Calibri Light"/>
        </w:rPr>
      </w:pPr>
      <w:r w:rsidRPr="004A34D7">
        <w:rPr>
          <w:rFonts w:ascii="Calibri Light" w:hAnsi="Calibri Light" w:cs="Calibri Light"/>
        </w:rPr>
        <w:t>This includes electronic and paper-based records.</w:t>
      </w:r>
    </w:p>
    <w:p w14:paraId="3BF7C809" w14:textId="77777777" w:rsidR="003B37D7" w:rsidRPr="004A34D7" w:rsidRDefault="003B37D7" w:rsidP="003B37D7">
      <w:pPr>
        <w:rPr>
          <w:rFonts w:ascii="Calibri Light" w:hAnsi="Calibri Light" w:cs="Calibri Light"/>
        </w:rPr>
      </w:pPr>
    </w:p>
    <w:p w14:paraId="58310DDD" w14:textId="4691A744" w:rsidR="002B2CEE" w:rsidRPr="004A34D7" w:rsidRDefault="003B37D7" w:rsidP="003B37D7">
      <w:pPr>
        <w:rPr>
          <w:rFonts w:ascii="Calibri Light" w:hAnsi="Calibri Light" w:cs="Calibri Light"/>
        </w:rPr>
      </w:pPr>
      <w:r w:rsidRPr="004A34D7">
        <w:rPr>
          <w:rFonts w:ascii="Calibri Light" w:hAnsi="Calibri Light" w:cs="Calibri Light"/>
        </w:rPr>
        <w:t xml:space="preserve">In compliance with the Data Protection Act 2018, </w:t>
      </w:r>
      <w:r w:rsidR="00AE6181" w:rsidRPr="004A34D7">
        <w:rPr>
          <w:rFonts w:ascii="Calibri Light" w:hAnsi="Calibri Light" w:cs="Calibri Light"/>
        </w:rPr>
        <w:t xml:space="preserve">LCs </w:t>
      </w:r>
      <w:r w:rsidRPr="004A34D7">
        <w:rPr>
          <w:rFonts w:ascii="Calibri Light" w:hAnsi="Calibri Light" w:cs="Calibri Light"/>
        </w:rPr>
        <w:t>must keep</w:t>
      </w:r>
      <w:r w:rsidR="00AE6181" w:rsidRPr="004A34D7">
        <w:rPr>
          <w:rFonts w:ascii="Calibri Light" w:hAnsi="Calibri Light" w:cs="Calibri Light"/>
        </w:rPr>
        <w:t xml:space="preserve"> their</w:t>
      </w:r>
      <w:r w:rsidRPr="004A34D7">
        <w:rPr>
          <w:rFonts w:ascii="Calibri Light" w:hAnsi="Calibri Light" w:cs="Calibri Light"/>
        </w:rPr>
        <w:t xml:space="preserve"> records in a secure and suitable format and environment.</w:t>
      </w:r>
    </w:p>
    <w:p w14:paraId="49EEB883" w14:textId="77777777" w:rsidR="0035102D" w:rsidRPr="004A34D7" w:rsidRDefault="0035102D" w:rsidP="002B2CEE">
      <w:pPr>
        <w:rPr>
          <w:rFonts w:ascii="Calibri Light" w:hAnsi="Calibri Light" w:cs="Calibri Light"/>
        </w:rPr>
      </w:pPr>
    </w:p>
    <w:p w14:paraId="6CEDAE20" w14:textId="4F9D036B" w:rsidR="002B2CEE" w:rsidRPr="004A34D7" w:rsidRDefault="002B2CEE" w:rsidP="00685947">
      <w:pPr>
        <w:pStyle w:val="Heading3"/>
        <w:rPr>
          <w:rFonts w:ascii="Calibri Light" w:hAnsi="Calibri Light" w:cs="Calibri Light"/>
          <w:sz w:val="32"/>
          <w:szCs w:val="32"/>
        </w:rPr>
      </w:pPr>
      <w:bookmarkStart w:id="30" w:name="_Toc145863071"/>
      <w:r w:rsidRPr="004A34D7">
        <w:rPr>
          <w:rFonts w:ascii="Calibri Light" w:hAnsi="Calibri Light" w:cs="Calibri Light"/>
          <w:sz w:val="32"/>
          <w:szCs w:val="32"/>
        </w:rPr>
        <w:lastRenderedPageBreak/>
        <w:t>Targeted bulk erasure of data</w:t>
      </w:r>
      <w:bookmarkEnd w:id="30"/>
      <w:r w:rsidR="00894806" w:rsidRPr="004A34D7">
        <w:rPr>
          <w:rFonts w:ascii="Calibri Light" w:hAnsi="Calibri Light" w:cs="Calibri Light"/>
          <w:sz w:val="32"/>
          <w:szCs w:val="32"/>
        </w:rPr>
        <w:br/>
      </w:r>
    </w:p>
    <w:p w14:paraId="1B63E0A2" w14:textId="0D7A19BD" w:rsidR="00E220CF" w:rsidRPr="004A34D7" w:rsidRDefault="00E220CF" w:rsidP="00AE6181">
      <w:pPr>
        <w:rPr>
          <w:rFonts w:ascii="Calibri Light" w:hAnsi="Calibri Light" w:cs="Calibri Light"/>
        </w:rPr>
      </w:pPr>
      <w:r w:rsidRPr="004A34D7">
        <w:rPr>
          <w:rFonts w:ascii="Calibri Light" w:hAnsi="Calibri Light" w:cs="Calibri Light"/>
        </w:rPr>
        <w:t xml:space="preserve">As part of </w:t>
      </w:r>
      <w:r w:rsidR="00AE6181" w:rsidRPr="004A34D7">
        <w:rPr>
          <w:rFonts w:ascii="Calibri Light" w:hAnsi="Calibri Light" w:cs="Calibri Light"/>
        </w:rPr>
        <w:t xml:space="preserve">SLC </w:t>
      </w:r>
      <w:r w:rsidRPr="004A34D7">
        <w:rPr>
          <w:rFonts w:ascii="Calibri Light" w:hAnsi="Calibri Light" w:cs="Calibri Light"/>
        </w:rPr>
        <w:t xml:space="preserve">work to comply with the Data Protection Act 2018, </w:t>
      </w:r>
      <w:r w:rsidR="00AE6181" w:rsidRPr="004A34D7">
        <w:rPr>
          <w:rFonts w:ascii="Calibri Light" w:hAnsi="Calibri Light" w:cs="Calibri Light"/>
        </w:rPr>
        <w:t xml:space="preserve">SLC </w:t>
      </w:r>
      <w:r w:rsidRPr="004A34D7">
        <w:rPr>
          <w:rFonts w:ascii="Calibri Light" w:hAnsi="Calibri Light" w:cs="Calibri Light"/>
        </w:rPr>
        <w:t>delete</w:t>
      </w:r>
      <w:r w:rsidR="00AE6181" w:rsidRPr="004A34D7">
        <w:rPr>
          <w:rFonts w:ascii="Calibri Light" w:hAnsi="Calibri Light" w:cs="Calibri Light"/>
        </w:rPr>
        <w:t>s</w:t>
      </w:r>
      <w:r w:rsidRPr="004A34D7">
        <w:rPr>
          <w:rFonts w:ascii="Calibri Light" w:hAnsi="Calibri Light" w:cs="Calibri Light"/>
        </w:rPr>
        <w:t xml:space="preserve"> some information from </w:t>
      </w:r>
      <w:r w:rsidR="00AE6181" w:rsidRPr="004A34D7">
        <w:rPr>
          <w:rFonts w:ascii="Calibri Light" w:hAnsi="Calibri Light" w:cs="Calibri Light"/>
        </w:rPr>
        <w:t>the</w:t>
      </w:r>
      <w:r w:rsidRPr="004A34D7">
        <w:rPr>
          <w:rFonts w:ascii="Calibri Light" w:hAnsi="Calibri Light" w:cs="Calibri Light"/>
        </w:rPr>
        <w:t xml:space="preserve"> systems that</w:t>
      </w:r>
      <w:r w:rsidR="00AE6181" w:rsidRPr="004A34D7">
        <w:rPr>
          <w:rFonts w:ascii="Calibri Light" w:hAnsi="Calibri Light" w:cs="Calibri Light"/>
        </w:rPr>
        <w:t xml:space="preserve"> SLC </w:t>
      </w:r>
      <w:r w:rsidRPr="004A34D7">
        <w:rPr>
          <w:rFonts w:ascii="Calibri Light" w:hAnsi="Calibri Light" w:cs="Calibri Light"/>
        </w:rPr>
        <w:t>no longer h</w:t>
      </w:r>
      <w:r w:rsidR="00AE6181" w:rsidRPr="004A34D7">
        <w:rPr>
          <w:rFonts w:ascii="Calibri Light" w:hAnsi="Calibri Light" w:cs="Calibri Light"/>
        </w:rPr>
        <w:t>as</w:t>
      </w:r>
      <w:r w:rsidRPr="004A34D7">
        <w:rPr>
          <w:rFonts w:ascii="Calibri Light" w:hAnsi="Calibri Light" w:cs="Calibri Light"/>
        </w:rPr>
        <w:t xml:space="preserve"> a reason to keep.</w:t>
      </w:r>
    </w:p>
    <w:p w14:paraId="747144B5" w14:textId="77777777" w:rsidR="00AE6181" w:rsidRPr="004A34D7" w:rsidRDefault="00AE6181" w:rsidP="00AE6181">
      <w:pPr>
        <w:rPr>
          <w:rFonts w:ascii="Calibri Light" w:hAnsi="Calibri Light" w:cs="Calibri Light"/>
        </w:rPr>
      </w:pPr>
    </w:p>
    <w:p w14:paraId="61AD7108" w14:textId="77777777" w:rsidR="00E220CF" w:rsidRPr="004A34D7" w:rsidRDefault="00E220CF" w:rsidP="00AE6181">
      <w:pPr>
        <w:rPr>
          <w:rFonts w:ascii="Calibri Light" w:hAnsi="Calibri Light" w:cs="Calibri Light"/>
        </w:rPr>
      </w:pPr>
      <w:r w:rsidRPr="004A34D7">
        <w:rPr>
          <w:rFonts w:ascii="Calibri Light" w:hAnsi="Calibri Light" w:cs="Calibri Light"/>
        </w:rPr>
        <w:t>This includes deleting applications and customer information where:</w:t>
      </w:r>
    </w:p>
    <w:p w14:paraId="32ACD058" w14:textId="77777777" w:rsidR="00AE6181" w:rsidRPr="004A34D7" w:rsidRDefault="00AE6181" w:rsidP="00AE6181">
      <w:pPr>
        <w:rPr>
          <w:rFonts w:ascii="Calibri Light" w:hAnsi="Calibri Light" w:cs="Calibri Light"/>
        </w:rPr>
      </w:pPr>
    </w:p>
    <w:p w14:paraId="55D61E81" w14:textId="77777777" w:rsidR="00E220CF" w:rsidRPr="004A34D7" w:rsidRDefault="00E220CF" w:rsidP="00E220CF">
      <w:pPr>
        <w:pStyle w:val="ListParagraph"/>
        <w:numPr>
          <w:ilvl w:val="0"/>
          <w:numId w:val="4"/>
        </w:numPr>
        <w:rPr>
          <w:rFonts w:ascii="Calibri Light" w:eastAsia="MS Mincho" w:hAnsi="Calibri Light" w:cs="Calibri Light"/>
          <w:color w:val="000000"/>
          <w:sz w:val="24"/>
          <w:szCs w:val="24"/>
        </w:rPr>
      </w:pPr>
      <w:r w:rsidRPr="004A34D7">
        <w:rPr>
          <w:rFonts w:ascii="Calibri Light" w:eastAsia="MS Mincho" w:hAnsi="Calibri Light" w:cs="Calibri Light"/>
          <w:color w:val="000000"/>
          <w:sz w:val="24"/>
          <w:szCs w:val="24"/>
        </w:rPr>
        <w:t>no payment has ever been made</w:t>
      </w:r>
    </w:p>
    <w:p w14:paraId="125D0DE3" w14:textId="77777777" w:rsidR="00E220CF" w:rsidRPr="004A34D7" w:rsidRDefault="00E220CF" w:rsidP="00E220CF">
      <w:pPr>
        <w:pStyle w:val="ListParagraph"/>
        <w:numPr>
          <w:ilvl w:val="0"/>
          <w:numId w:val="4"/>
        </w:numPr>
        <w:rPr>
          <w:rFonts w:ascii="Calibri Light" w:eastAsia="MS Mincho" w:hAnsi="Calibri Light" w:cs="Calibri Light"/>
          <w:color w:val="000000"/>
          <w:sz w:val="24"/>
          <w:szCs w:val="24"/>
        </w:rPr>
      </w:pPr>
      <w:r w:rsidRPr="004A34D7">
        <w:rPr>
          <w:rFonts w:ascii="Calibri Light" w:eastAsia="MS Mincho" w:hAnsi="Calibri Light" w:cs="Calibri Light"/>
          <w:color w:val="000000"/>
          <w:sz w:val="24"/>
          <w:szCs w:val="24"/>
        </w:rPr>
        <w:t>agreed retention triggers and periods have passed</w:t>
      </w:r>
    </w:p>
    <w:p w14:paraId="16EA7AD5" w14:textId="7BB64160" w:rsidR="00E220CF" w:rsidRPr="004A34D7" w:rsidRDefault="00E220CF" w:rsidP="00E220CF">
      <w:pPr>
        <w:pStyle w:val="ListParagraph"/>
        <w:numPr>
          <w:ilvl w:val="0"/>
          <w:numId w:val="4"/>
        </w:numPr>
        <w:rPr>
          <w:rFonts w:ascii="Calibri Light" w:eastAsia="MS Mincho" w:hAnsi="Calibri Light" w:cs="Calibri Light"/>
          <w:color w:val="000000"/>
          <w:sz w:val="24"/>
          <w:szCs w:val="24"/>
        </w:rPr>
      </w:pPr>
      <w:r w:rsidRPr="004A34D7">
        <w:rPr>
          <w:rFonts w:ascii="Calibri Light" w:eastAsia="MS Mincho" w:hAnsi="Calibri Light" w:cs="Calibri Light"/>
          <w:color w:val="000000"/>
          <w:sz w:val="24"/>
          <w:szCs w:val="24"/>
        </w:rPr>
        <w:t>There are some exceptions where</w:t>
      </w:r>
      <w:r w:rsidR="00AE6181" w:rsidRPr="004A34D7">
        <w:rPr>
          <w:rFonts w:ascii="Calibri Light" w:eastAsia="MS Mincho" w:hAnsi="Calibri Light" w:cs="Calibri Light"/>
          <w:color w:val="000000"/>
          <w:sz w:val="24"/>
          <w:szCs w:val="24"/>
        </w:rPr>
        <w:t xml:space="preserve"> SLC</w:t>
      </w:r>
      <w:r w:rsidRPr="004A34D7">
        <w:rPr>
          <w:rFonts w:ascii="Calibri Light" w:eastAsia="MS Mincho" w:hAnsi="Calibri Light" w:cs="Calibri Light"/>
          <w:color w:val="000000"/>
          <w:sz w:val="24"/>
          <w:szCs w:val="24"/>
        </w:rPr>
        <w:t xml:space="preserve"> will be keeping the data for longer, such as cases of fraud.</w:t>
      </w:r>
    </w:p>
    <w:p w14:paraId="3C770E27" w14:textId="77777777" w:rsidR="00E220CF" w:rsidRPr="004A34D7" w:rsidRDefault="00E220CF" w:rsidP="00AE6181">
      <w:pPr>
        <w:ind w:left="360"/>
        <w:rPr>
          <w:rFonts w:ascii="Calibri Light" w:hAnsi="Calibri Light" w:cs="Calibri Light"/>
        </w:rPr>
      </w:pPr>
      <w:r w:rsidRPr="004A34D7">
        <w:rPr>
          <w:rFonts w:ascii="Calibri Light" w:hAnsi="Calibri Light" w:cs="Calibri Light"/>
        </w:rPr>
        <w:t>The normal retention triggers are:</w:t>
      </w:r>
    </w:p>
    <w:p w14:paraId="7F285E26" w14:textId="77777777" w:rsidR="00AE6181" w:rsidRPr="004A34D7" w:rsidRDefault="00AE6181" w:rsidP="00AE6181">
      <w:pPr>
        <w:ind w:left="360"/>
        <w:rPr>
          <w:rFonts w:ascii="Calibri Light" w:hAnsi="Calibri Light" w:cs="Calibri Light"/>
        </w:rPr>
      </w:pPr>
    </w:p>
    <w:p w14:paraId="06FA1313" w14:textId="486A323C" w:rsidR="00E220CF" w:rsidRPr="004A34D7" w:rsidRDefault="00E220CF" w:rsidP="00AE6181">
      <w:pPr>
        <w:pStyle w:val="ListParagraph"/>
        <w:numPr>
          <w:ilvl w:val="0"/>
          <w:numId w:val="4"/>
        </w:numPr>
        <w:rPr>
          <w:rFonts w:ascii="Calibri Light" w:eastAsia="MS Mincho" w:hAnsi="Calibri Light" w:cs="Calibri Light"/>
          <w:color w:val="000000"/>
          <w:sz w:val="24"/>
          <w:szCs w:val="24"/>
        </w:rPr>
      </w:pPr>
      <w:r w:rsidRPr="004A34D7">
        <w:rPr>
          <w:rFonts w:ascii="Calibri Light" w:eastAsia="MS Mincho" w:hAnsi="Calibri Light" w:cs="Calibri Light"/>
          <w:color w:val="000000"/>
          <w:sz w:val="24"/>
          <w:szCs w:val="24"/>
        </w:rPr>
        <w:t>WGLG FE applications that have not been approved – the end of the current academic year (31 August)</w:t>
      </w:r>
    </w:p>
    <w:p w14:paraId="42BA8729" w14:textId="77777777" w:rsidR="00E220CF" w:rsidRPr="004A34D7" w:rsidRDefault="00E220CF" w:rsidP="00E220CF">
      <w:pPr>
        <w:pStyle w:val="ListParagraph"/>
        <w:numPr>
          <w:ilvl w:val="0"/>
          <w:numId w:val="4"/>
        </w:numPr>
        <w:rPr>
          <w:rFonts w:ascii="Calibri Light" w:eastAsia="MS Mincho" w:hAnsi="Calibri Light" w:cs="Calibri Light"/>
          <w:color w:val="000000"/>
          <w:sz w:val="24"/>
          <w:szCs w:val="24"/>
        </w:rPr>
      </w:pPr>
      <w:r w:rsidRPr="004A34D7">
        <w:rPr>
          <w:rFonts w:ascii="Calibri Light" w:eastAsia="MS Mincho" w:hAnsi="Calibri Light" w:cs="Calibri Light"/>
          <w:color w:val="000000"/>
          <w:sz w:val="24"/>
          <w:szCs w:val="24"/>
        </w:rPr>
        <w:t>WGLG FE applications that have been approved – the end of the following academic year (31 August) if no payment has been made</w:t>
      </w:r>
    </w:p>
    <w:p w14:paraId="08DFFFC6" w14:textId="2D160024" w:rsidR="00E220CF" w:rsidRPr="004A34D7" w:rsidRDefault="00E220CF" w:rsidP="00E220CF">
      <w:pPr>
        <w:pStyle w:val="ListParagraph"/>
        <w:numPr>
          <w:ilvl w:val="0"/>
          <w:numId w:val="4"/>
        </w:numPr>
        <w:rPr>
          <w:rFonts w:ascii="Calibri Light" w:eastAsia="MS Mincho" w:hAnsi="Calibri Light" w:cs="Calibri Light"/>
          <w:color w:val="000000"/>
          <w:sz w:val="24"/>
          <w:szCs w:val="24"/>
        </w:rPr>
      </w:pPr>
      <w:r w:rsidRPr="004A34D7">
        <w:rPr>
          <w:rFonts w:ascii="Calibri Light" w:eastAsia="MS Mincho" w:hAnsi="Calibri Light" w:cs="Calibri Light"/>
          <w:color w:val="000000"/>
          <w:sz w:val="24"/>
          <w:szCs w:val="24"/>
        </w:rPr>
        <w:t>The retention period after the trigger is 6 months for all applications</w:t>
      </w:r>
      <w:r w:rsidR="00AE6181" w:rsidRPr="004A34D7">
        <w:rPr>
          <w:rFonts w:ascii="Calibri Light" w:eastAsia="MS Mincho" w:hAnsi="Calibri Light" w:cs="Calibri Light"/>
          <w:color w:val="000000"/>
          <w:sz w:val="24"/>
          <w:szCs w:val="24"/>
        </w:rPr>
        <w:t>.</w:t>
      </w:r>
    </w:p>
    <w:p w14:paraId="624E7A59" w14:textId="2B37787B" w:rsidR="007C2E34" w:rsidRPr="004A34D7" w:rsidRDefault="007C2E34" w:rsidP="00685947">
      <w:pPr>
        <w:pStyle w:val="Heading3"/>
        <w:rPr>
          <w:rFonts w:ascii="Calibri Light" w:hAnsi="Calibri Light" w:cs="Calibri Light"/>
          <w:sz w:val="32"/>
          <w:szCs w:val="32"/>
        </w:rPr>
      </w:pPr>
      <w:bookmarkStart w:id="31" w:name="_Toc145863072"/>
      <w:r w:rsidRPr="004A34D7">
        <w:rPr>
          <w:rFonts w:ascii="Calibri Light" w:hAnsi="Calibri Light" w:cs="Calibri Light"/>
          <w:sz w:val="32"/>
          <w:szCs w:val="32"/>
        </w:rPr>
        <w:t xml:space="preserve">Promoting the </w:t>
      </w:r>
      <w:r w:rsidR="00E220CF" w:rsidRPr="004A34D7">
        <w:rPr>
          <w:rFonts w:ascii="Calibri Light" w:hAnsi="Calibri Light" w:cs="Calibri Light"/>
          <w:sz w:val="32"/>
          <w:szCs w:val="32"/>
        </w:rPr>
        <w:t>WGLG FE</w:t>
      </w:r>
      <w:r w:rsidRPr="004A34D7">
        <w:rPr>
          <w:rFonts w:ascii="Calibri Light" w:hAnsi="Calibri Light" w:cs="Calibri Light"/>
          <w:sz w:val="32"/>
          <w:szCs w:val="32"/>
        </w:rPr>
        <w:t xml:space="preserve"> scheme</w:t>
      </w:r>
      <w:bookmarkEnd w:id="31"/>
    </w:p>
    <w:p w14:paraId="77B899C5" w14:textId="77777777" w:rsidR="007C2E34" w:rsidRPr="004A34D7" w:rsidRDefault="007C2E34" w:rsidP="007C2E34">
      <w:pPr>
        <w:rPr>
          <w:rFonts w:ascii="Calibri Light" w:hAnsi="Calibri Light" w:cs="Calibri Light"/>
        </w:rPr>
      </w:pPr>
    </w:p>
    <w:p w14:paraId="7A57097D" w14:textId="2832B7BF" w:rsidR="00C61601" w:rsidRDefault="00C61601" w:rsidP="00C61601">
      <w:pPr>
        <w:rPr>
          <w:rFonts w:ascii="Calibri Light" w:hAnsi="Calibri Light" w:cs="Calibri Light"/>
        </w:rPr>
      </w:pPr>
      <w:r w:rsidRPr="003B239E">
        <w:rPr>
          <w:rFonts w:ascii="Calibri Light" w:hAnsi="Calibri Light" w:cs="Calibri Light"/>
        </w:rPr>
        <w:t xml:space="preserve">Schools and colleges play a vital role in the promotion of the </w:t>
      </w:r>
      <w:r>
        <w:rPr>
          <w:rFonts w:ascii="Calibri Light" w:hAnsi="Calibri Light" w:cs="Calibri Light"/>
        </w:rPr>
        <w:t>WGLG</w:t>
      </w:r>
      <w:r w:rsidRPr="003B239E">
        <w:rPr>
          <w:rFonts w:ascii="Calibri Light" w:hAnsi="Calibri Light" w:cs="Calibri Light"/>
        </w:rPr>
        <w:t xml:space="preserve"> scheme. They are an important resource for students seeking guidance. SLC therefore ask LCs to promote awareness of the financial support available under the EMA scheme. </w:t>
      </w:r>
    </w:p>
    <w:p w14:paraId="7813F5E5" w14:textId="77777777" w:rsidR="00C61601" w:rsidRDefault="00C61601" w:rsidP="00C61601">
      <w:pPr>
        <w:rPr>
          <w:rFonts w:ascii="Calibri Light" w:hAnsi="Calibri Light" w:cs="Calibri Light"/>
        </w:rPr>
      </w:pPr>
    </w:p>
    <w:p w14:paraId="30CD4B34" w14:textId="7641D188" w:rsidR="00C61601" w:rsidRDefault="00C61601" w:rsidP="00C61601">
      <w:pPr>
        <w:rPr>
          <w:rFonts w:ascii="Calibri Light" w:hAnsi="Calibri Light" w:cs="Calibri Light"/>
        </w:rPr>
      </w:pPr>
      <w:r w:rsidRPr="003B239E">
        <w:rPr>
          <w:rFonts w:ascii="Calibri Light" w:hAnsi="Calibri Light" w:cs="Calibri Light"/>
        </w:rPr>
        <w:t xml:space="preserve">SLC will </w:t>
      </w:r>
      <w:r w:rsidR="004D4DBD">
        <w:rPr>
          <w:rFonts w:ascii="Calibri Light" w:hAnsi="Calibri Light" w:cs="Calibri Light"/>
        </w:rPr>
        <w:t>make available</w:t>
      </w:r>
      <w:r w:rsidRPr="003B239E">
        <w:rPr>
          <w:rFonts w:ascii="Calibri Light" w:hAnsi="Calibri Light" w:cs="Calibri Light"/>
        </w:rPr>
        <w:t xml:space="preserve"> publicity material that includes leaflets, guides, and application packs and asks LCs to distribute these to students or refer students to online materials, including </w:t>
      </w:r>
      <w:r>
        <w:rPr>
          <w:rFonts w:ascii="Calibri Light" w:hAnsi="Calibri Light" w:cs="Calibri Light"/>
        </w:rPr>
        <w:t>the link</w:t>
      </w:r>
      <w:r w:rsidR="004D4DBD">
        <w:rPr>
          <w:rFonts w:ascii="Calibri Light" w:hAnsi="Calibri Light" w:cs="Calibri Light"/>
        </w:rPr>
        <w:t xml:space="preserve"> and QR code</w:t>
      </w:r>
      <w:r>
        <w:rPr>
          <w:rFonts w:ascii="Calibri Light" w:hAnsi="Calibri Light" w:cs="Calibri Light"/>
        </w:rPr>
        <w:t xml:space="preserve"> to the online application which is the preferred method where possible.  A</w:t>
      </w:r>
      <w:r w:rsidRPr="003B239E">
        <w:rPr>
          <w:rFonts w:ascii="Calibri Light" w:hAnsi="Calibri Light" w:cs="Calibri Light"/>
        </w:rPr>
        <w:t>pplication form and notes</w:t>
      </w:r>
      <w:r>
        <w:rPr>
          <w:rFonts w:ascii="Calibri Light" w:hAnsi="Calibri Light" w:cs="Calibri Light"/>
        </w:rPr>
        <w:t xml:space="preserve"> </w:t>
      </w:r>
      <w:r w:rsidRPr="003B239E">
        <w:rPr>
          <w:rFonts w:ascii="Calibri Light" w:hAnsi="Calibri Light" w:cs="Calibri Light"/>
        </w:rPr>
        <w:t xml:space="preserve">are </w:t>
      </w:r>
      <w:r>
        <w:rPr>
          <w:rFonts w:ascii="Calibri Light" w:hAnsi="Calibri Light" w:cs="Calibri Light"/>
        </w:rPr>
        <w:t xml:space="preserve">also </w:t>
      </w:r>
      <w:r w:rsidRPr="003B239E">
        <w:rPr>
          <w:rFonts w:ascii="Calibri Light" w:hAnsi="Calibri Light" w:cs="Calibri Light"/>
        </w:rPr>
        <w:t xml:space="preserve">available to download from Welsh Government website in a PDF format: </w:t>
      </w:r>
      <w:r>
        <w:fldChar w:fldCharType="begin"/>
      </w:r>
      <w:r>
        <w:instrText>HYPERLINK "https://www.studentfinancewales.co.uk/further-education-funding/"</w:instrText>
      </w:r>
      <w:r>
        <w:fldChar w:fldCharType="separate"/>
      </w:r>
      <w:r w:rsidRPr="003B239E">
        <w:rPr>
          <w:rStyle w:val="Hyperlink"/>
          <w:rFonts w:ascii="Calibri Light" w:hAnsi="Calibri Light" w:cs="Calibri Light"/>
        </w:rPr>
        <w:t>https://www.studentfinancewales.co.uk/further-education-funding/</w:t>
      </w:r>
      <w:r>
        <w:fldChar w:fldCharType="end"/>
      </w:r>
    </w:p>
    <w:p w14:paraId="201C4D74" w14:textId="77777777" w:rsidR="004D4DBD" w:rsidRPr="003B239E" w:rsidRDefault="004D4DBD" w:rsidP="00C61601">
      <w:pPr>
        <w:rPr>
          <w:rFonts w:ascii="Calibri Light" w:hAnsi="Calibri Light" w:cs="Calibri Light"/>
        </w:rPr>
      </w:pPr>
    </w:p>
    <w:p w14:paraId="4ECACADA" w14:textId="1D727214" w:rsidR="00C61601" w:rsidRPr="003B239E" w:rsidRDefault="00C61601" w:rsidP="00C61601">
      <w:pPr>
        <w:rPr>
          <w:rFonts w:ascii="Calibri Light" w:hAnsi="Calibri Light" w:cs="Calibri Light"/>
        </w:rPr>
      </w:pPr>
      <w:r w:rsidRPr="003B239E">
        <w:rPr>
          <w:rFonts w:ascii="Calibri Light" w:hAnsi="Calibri Light" w:cs="Calibri Light"/>
        </w:rPr>
        <w:t>SLC recommends that LCs email the link</w:t>
      </w:r>
      <w:r w:rsidR="001876E4">
        <w:rPr>
          <w:rFonts w:ascii="Calibri Light" w:hAnsi="Calibri Light" w:cs="Calibri Light"/>
        </w:rPr>
        <w:t xml:space="preserve"> or</w:t>
      </w:r>
      <w:r w:rsidR="004D4DBD">
        <w:rPr>
          <w:rFonts w:ascii="Calibri Light" w:hAnsi="Calibri Light" w:cs="Calibri Light"/>
        </w:rPr>
        <w:t xml:space="preserve"> QR code</w:t>
      </w:r>
      <w:r w:rsidRPr="003B239E">
        <w:rPr>
          <w:rFonts w:ascii="Calibri Light" w:hAnsi="Calibri Light" w:cs="Calibri Light"/>
        </w:rPr>
        <w:t xml:space="preserve"> to the </w:t>
      </w:r>
      <w:r>
        <w:rPr>
          <w:rFonts w:ascii="Calibri Light" w:hAnsi="Calibri Light" w:cs="Calibri Light"/>
        </w:rPr>
        <w:t xml:space="preserve">online application form and </w:t>
      </w:r>
      <w:r w:rsidRPr="003B239E">
        <w:rPr>
          <w:rFonts w:ascii="Calibri Light" w:hAnsi="Calibri Light" w:cs="Calibri Light"/>
        </w:rPr>
        <w:t xml:space="preserve">guidance to all their potential students prior to the launch of </w:t>
      </w:r>
      <w:r>
        <w:rPr>
          <w:rFonts w:ascii="Calibri Light" w:hAnsi="Calibri Light" w:cs="Calibri Light"/>
        </w:rPr>
        <w:t>WGLG</w:t>
      </w:r>
      <w:r w:rsidRPr="003B239E">
        <w:rPr>
          <w:rFonts w:ascii="Calibri Light" w:hAnsi="Calibri Light" w:cs="Calibri Light"/>
        </w:rPr>
        <w:t xml:space="preserve"> Service. SLC will inform LCs via an email once these are available. Coming Soon and Apply Now posters are only available in a PDF format to download from LC Portal.    </w:t>
      </w:r>
    </w:p>
    <w:p w14:paraId="54D4F98A" w14:textId="34DCCA23" w:rsidR="00C61601" w:rsidRPr="003B239E" w:rsidRDefault="00C61601" w:rsidP="00C61601">
      <w:pPr>
        <w:rPr>
          <w:rFonts w:ascii="Calibri Light" w:hAnsi="Calibri Light" w:cs="Calibri Light"/>
        </w:rPr>
      </w:pPr>
      <w:r w:rsidRPr="003B239E">
        <w:rPr>
          <w:rFonts w:ascii="Calibri Light" w:hAnsi="Calibri Light" w:cs="Calibri Light"/>
        </w:rPr>
        <w:t xml:space="preserve">Although the </w:t>
      </w:r>
      <w:r w:rsidR="00C92FA7">
        <w:rPr>
          <w:rFonts w:ascii="Calibri Light" w:hAnsi="Calibri Light" w:cs="Calibri Light"/>
        </w:rPr>
        <w:t>WGLG</w:t>
      </w:r>
      <w:r w:rsidRPr="003B239E">
        <w:rPr>
          <w:rFonts w:ascii="Calibri Light" w:hAnsi="Calibri Light" w:cs="Calibri Light"/>
        </w:rPr>
        <w:t xml:space="preserve"> application has information and guidance for students, SLC asks LCs to offer advice about completing </w:t>
      </w:r>
      <w:r>
        <w:rPr>
          <w:rFonts w:ascii="Calibri Light" w:hAnsi="Calibri Light" w:cs="Calibri Light"/>
        </w:rPr>
        <w:t>the application</w:t>
      </w:r>
      <w:r w:rsidRPr="003B239E">
        <w:rPr>
          <w:rFonts w:ascii="Calibri Light" w:hAnsi="Calibri Light" w:cs="Calibri Light"/>
        </w:rPr>
        <w:t xml:space="preserve">. This could also apply to parents or guardians. </w:t>
      </w:r>
    </w:p>
    <w:p w14:paraId="25BA1D38" w14:textId="77777777" w:rsidR="0054118B" w:rsidRPr="004A34D7" w:rsidRDefault="0054118B" w:rsidP="00D018D0">
      <w:pPr>
        <w:rPr>
          <w:rFonts w:ascii="Calibri Light" w:hAnsi="Calibri Light" w:cs="Calibri Light"/>
        </w:rPr>
      </w:pPr>
    </w:p>
    <w:p w14:paraId="1529A33D" w14:textId="78FD4493" w:rsidR="0054118B" w:rsidRPr="004A34D7" w:rsidRDefault="0054118B" w:rsidP="0054118B">
      <w:pPr>
        <w:pStyle w:val="Heading3"/>
        <w:rPr>
          <w:rFonts w:ascii="Calibri Light" w:hAnsi="Calibri Light" w:cs="Calibri Light"/>
          <w:sz w:val="32"/>
          <w:szCs w:val="32"/>
        </w:rPr>
      </w:pPr>
      <w:bookmarkStart w:id="32" w:name="_Toc145863073"/>
      <w:r w:rsidRPr="004A34D7">
        <w:rPr>
          <w:rFonts w:ascii="Calibri Light" w:hAnsi="Calibri Light" w:cs="Calibri Light"/>
          <w:sz w:val="32"/>
          <w:szCs w:val="32"/>
        </w:rPr>
        <w:t>Summary of Learning Centre responsibilities</w:t>
      </w:r>
      <w:bookmarkEnd w:id="32"/>
    </w:p>
    <w:p w14:paraId="4133E1F0" w14:textId="77777777" w:rsidR="00AE6181" w:rsidRPr="004A34D7" w:rsidRDefault="00AE6181" w:rsidP="00AE6181">
      <w:pPr>
        <w:rPr>
          <w:rFonts w:ascii="Calibri Light" w:hAnsi="Calibri Light" w:cs="Calibri Light"/>
        </w:rPr>
      </w:pPr>
    </w:p>
    <w:p w14:paraId="79681B85" w14:textId="13FC1122" w:rsidR="0054118B" w:rsidRPr="004A34D7" w:rsidRDefault="00AE6181" w:rsidP="0054118B">
      <w:pPr>
        <w:rPr>
          <w:rFonts w:ascii="Calibri Light" w:hAnsi="Calibri Light" w:cs="Calibri Light"/>
        </w:rPr>
      </w:pPr>
      <w:r w:rsidRPr="004A34D7">
        <w:rPr>
          <w:rFonts w:ascii="Calibri Light" w:hAnsi="Calibri Light" w:cs="Calibri Light"/>
        </w:rPr>
        <w:t xml:space="preserve">SLC </w:t>
      </w:r>
      <w:r w:rsidR="0054118B" w:rsidRPr="004A34D7">
        <w:rPr>
          <w:rFonts w:ascii="Calibri Light" w:hAnsi="Calibri Light" w:cs="Calibri Light"/>
        </w:rPr>
        <w:t xml:space="preserve">most important responsibilities are </w:t>
      </w:r>
      <w:r w:rsidRPr="004A34D7">
        <w:rPr>
          <w:rFonts w:ascii="Calibri Light" w:hAnsi="Calibri Light" w:cs="Calibri Light"/>
        </w:rPr>
        <w:t>confirming</w:t>
      </w:r>
      <w:r w:rsidR="0054118B" w:rsidRPr="004A34D7">
        <w:rPr>
          <w:rFonts w:ascii="Calibri Light" w:hAnsi="Calibri Light" w:cs="Calibri Light"/>
        </w:rPr>
        <w:t xml:space="preserve"> the student’s course details and attendance. This will let </w:t>
      </w:r>
      <w:r w:rsidRPr="004A34D7">
        <w:rPr>
          <w:rFonts w:ascii="Calibri Light" w:hAnsi="Calibri Light" w:cs="Calibri Light"/>
        </w:rPr>
        <w:t xml:space="preserve">SLC to </w:t>
      </w:r>
      <w:r w:rsidR="0054118B" w:rsidRPr="004A34D7">
        <w:rPr>
          <w:rFonts w:ascii="Calibri Light" w:hAnsi="Calibri Light" w:cs="Calibri Light"/>
        </w:rPr>
        <w:t>release WGLG FE payments to the students.</w:t>
      </w:r>
      <w:r w:rsidR="00C61601">
        <w:rPr>
          <w:rFonts w:ascii="Calibri Light" w:hAnsi="Calibri Light" w:cs="Calibri Light"/>
        </w:rPr>
        <w:t xml:space="preserve">   </w:t>
      </w:r>
    </w:p>
    <w:p w14:paraId="29F4BEA5" w14:textId="77777777" w:rsidR="0054118B" w:rsidRPr="004A34D7" w:rsidRDefault="0054118B" w:rsidP="0054118B">
      <w:pPr>
        <w:rPr>
          <w:rFonts w:ascii="Calibri Light" w:hAnsi="Calibri Light" w:cs="Calibri Light"/>
        </w:rPr>
      </w:pPr>
    </w:p>
    <w:p w14:paraId="2D428733" w14:textId="67D432C1" w:rsidR="0054118B" w:rsidRPr="004A34D7" w:rsidRDefault="00AE6181" w:rsidP="0054118B">
      <w:pPr>
        <w:rPr>
          <w:rFonts w:ascii="Calibri Light" w:hAnsi="Calibri Light" w:cs="Calibri Light"/>
        </w:rPr>
      </w:pPr>
      <w:r w:rsidRPr="004A34D7">
        <w:rPr>
          <w:rFonts w:ascii="Calibri Light" w:hAnsi="Calibri Light" w:cs="Calibri Light"/>
        </w:rPr>
        <w:t xml:space="preserve">LCs </w:t>
      </w:r>
      <w:r w:rsidR="0054118B" w:rsidRPr="004A34D7">
        <w:rPr>
          <w:rFonts w:ascii="Calibri Light" w:hAnsi="Calibri Light" w:cs="Calibri Light"/>
        </w:rPr>
        <w:t>responsibilities also include:</w:t>
      </w:r>
    </w:p>
    <w:p w14:paraId="6C497F66" w14:textId="77777777" w:rsidR="0054118B" w:rsidRPr="004A34D7" w:rsidRDefault="0054118B" w:rsidP="0054118B">
      <w:pPr>
        <w:rPr>
          <w:rFonts w:ascii="Calibri Light" w:hAnsi="Calibri Light" w:cs="Calibri Light"/>
        </w:rPr>
      </w:pPr>
    </w:p>
    <w:p w14:paraId="2E88CA4C" w14:textId="1D974E36" w:rsidR="0054118B" w:rsidRPr="004A34D7" w:rsidRDefault="0054118B" w:rsidP="0054118B">
      <w:pPr>
        <w:pStyle w:val="ListParagraph"/>
        <w:numPr>
          <w:ilvl w:val="0"/>
          <w:numId w:val="11"/>
        </w:numPr>
        <w:rPr>
          <w:rFonts w:ascii="Calibri Light" w:hAnsi="Calibri Light" w:cs="Calibri Light"/>
          <w:sz w:val="24"/>
          <w:szCs w:val="24"/>
        </w:rPr>
      </w:pPr>
      <w:r w:rsidRPr="004A34D7">
        <w:rPr>
          <w:rFonts w:ascii="Calibri Light" w:hAnsi="Calibri Light" w:cs="Calibri Light"/>
          <w:sz w:val="24"/>
          <w:szCs w:val="24"/>
        </w:rPr>
        <w:lastRenderedPageBreak/>
        <w:t xml:space="preserve">distributing </w:t>
      </w:r>
      <w:r w:rsidR="004D4DBD">
        <w:rPr>
          <w:rFonts w:ascii="Calibri Light" w:hAnsi="Calibri Light" w:cs="Calibri Light"/>
          <w:sz w:val="24"/>
          <w:szCs w:val="24"/>
        </w:rPr>
        <w:t xml:space="preserve">online </w:t>
      </w:r>
      <w:r w:rsidRPr="004A34D7">
        <w:rPr>
          <w:rFonts w:ascii="Calibri Light" w:hAnsi="Calibri Light" w:cs="Calibri Light"/>
          <w:sz w:val="24"/>
          <w:szCs w:val="24"/>
        </w:rPr>
        <w:t>application</w:t>
      </w:r>
      <w:r w:rsidR="004D4DBD">
        <w:rPr>
          <w:rFonts w:ascii="Calibri Light" w:hAnsi="Calibri Light" w:cs="Calibri Light"/>
          <w:sz w:val="24"/>
          <w:szCs w:val="24"/>
        </w:rPr>
        <w:t xml:space="preserve"> links</w:t>
      </w:r>
      <w:r w:rsidR="001876E4">
        <w:rPr>
          <w:rFonts w:ascii="Calibri Light" w:hAnsi="Calibri Light" w:cs="Calibri Light"/>
          <w:sz w:val="24"/>
          <w:szCs w:val="24"/>
        </w:rPr>
        <w:t xml:space="preserve"> or</w:t>
      </w:r>
      <w:r w:rsidRPr="004A34D7">
        <w:rPr>
          <w:rFonts w:ascii="Calibri Light" w:hAnsi="Calibri Light" w:cs="Calibri Light"/>
          <w:sz w:val="24"/>
          <w:szCs w:val="24"/>
        </w:rPr>
        <w:t xml:space="preserve"> forms to </w:t>
      </w:r>
      <w:r w:rsidR="00AE6181" w:rsidRPr="004A34D7">
        <w:rPr>
          <w:rFonts w:ascii="Calibri Light" w:hAnsi="Calibri Light" w:cs="Calibri Light"/>
          <w:sz w:val="24"/>
          <w:szCs w:val="24"/>
        </w:rPr>
        <w:t>the</w:t>
      </w:r>
      <w:r w:rsidRPr="004A34D7">
        <w:rPr>
          <w:rFonts w:ascii="Calibri Light" w:hAnsi="Calibri Light" w:cs="Calibri Light"/>
          <w:sz w:val="24"/>
          <w:szCs w:val="24"/>
        </w:rPr>
        <w:t xml:space="preserve"> students when needed</w:t>
      </w:r>
    </w:p>
    <w:p w14:paraId="4618CC41" w14:textId="070FF68F" w:rsidR="0054118B" w:rsidRPr="004A34D7" w:rsidRDefault="0054118B" w:rsidP="0054118B">
      <w:pPr>
        <w:pStyle w:val="ListParagraph"/>
        <w:numPr>
          <w:ilvl w:val="0"/>
          <w:numId w:val="11"/>
        </w:numPr>
        <w:rPr>
          <w:rFonts w:ascii="Calibri Light" w:hAnsi="Calibri Light" w:cs="Calibri Light"/>
          <w:sz w:val="24"/>
          <w:szCs w:val="24"/>
        </w:rPr>
      </w:pPr>
      <w:r w:rsidRPr="004A34D7">
        <w:rPr>
          <w:rFonts w:ascii="Calibri Light" w:hAnsi="Calibri Light" w:cs="Calibri Light"/>
          <w:sz w:val="24"/>
          <w:szCs w:val="24"/>
        </w:rPr>
        <w:t>being the point of contact for students after they’ve received their Provisional Award Letters</w:t>
      </w:r>
    </w:p>
    <w:p w14:paraId="594CD540" w14:textId="77EA3E33" w:rsidR="0054118B" w:rsidRPr="004A34D7" w:rsidRDefault="0054118B" w:rsidP="0054118B">
      <w:pPr>
        <w:pStyle w:val="ListParagraph"/>
        <w:numPr>
          <w:ilvl w:val="0"/>
          <w:numId w:val="11"/>
        </w:numPr>
        <w:rPr>
          <w:rFonts w:ascii="Calibri Light" w:hAnsi="Calibri Light" w:cs="Calibri Light"/>
          <w:sz w:val="24"/>
          <w:szCs w:val="24"/>
        </w:rPr>
      </w:pPr>
      <w:r w:rsidRPr="004A34D7">
        <w:rPr>
          <w:rFonts w:ascii="Calibri Light" w:hAnsi="Calibri Light" w:cs="Calibri Light"/>
          <w:sz w:val="24"/>
          <w:szCs w:val="24"/>
        </w:rPr>
        <w:t>offering help and advice on progression, courses and programmes of study</w:t>
      </w:r>
    </w:p>
    <w:p w14:paraId="0AB0D597" w14:textId="78563420" w:rsidR="0054118B" w:rsidRPr="004A34D7" w:rsidRDefault="0054118B" w:rsidP="0054118B">
      <w:pPr>
        <w:pStyle w:val="ListParagraph"/>
        <w:numPr>
          <w:ilvl w:val="0"/>
          <w:numId w:val="11"/>
        </w:numPr>
        <w:rPr>
          <w:rFonts w:ascii="Calibri Light" w:hAnsi="Calibri Light" w:cs="Calibri Light"/>
          <w:sz w:val="24"/>
          <w:szCs w:val="24"/>
        </w:rPr>
      </w:pPr>
      <w:r w:rsidRPr="004A34D7">
        <w:rPr>
          <w:rFonts w:ascii="Calibri Light" w:hAnsi="Calibri Light" w:cs="Calibri Light"/>
          <w:sz w:val="24"/>
          <w:szCs w:val="24"/>
        </w:rPr>
        <w:t xml:space="preserve">giving advice about the attendance rules at </w:t>
      </w:r>
      <w:r w:rsidR="006272DD" w:rsidRPr="004A34D7">
        <w:rPr>
          <w:rFonts w:ascii="Calibri Light" w:hAnsi="Calibri Light" w:cs="Calibri Light"/>
          <w:sz w:val="24"/>
          <w:szCs w:val="24"/>
        </w:rPr>
        <w:t xml:space="preserve">the </w:t>
      </w:r>
      <w:r w:rsidRPr="004A34D7">
        <w:rPr>
          <w:rFonts w:ascii="Calibri Light" w:hAnsi="Calibri Light" w:cs="Calibri Light"/>
          <w:sz w:val="24"/>
          <w:szCs w:val="24"/>
        </w:rPr>
        <w:t>school or college</w:t>
      </w:r>
    </w:p>
    <w:p w14:paraId="10B3643F" w14:textId="107A6A2B" w:rsidR="0054118B" w:rsidRPr="004A34D7" w:rsidRDefault="0054118B" w:rsidP="0054118B">
      <w:pPr>
        <w:pStyle w:val="ListParagraph"/>
        <w:numPr>
          <w:ilvl w:val="0"/>
          <w:numId w:val="11"/>
        </w:numPr>
        <w:rPr>
          <w:rFonts w:ascii="Calibri Light" w:hAnsi="Calibri Light" w:cs="Calibri Light"/>
          <w:sz w:val="24"/>
          <w:szCs w:val="24"/>
        </w:rPr>
      </w:pPr>
      <w:r w:rsidRPr="004A34D7">
        <w:rPr>
          <w:rFonts w:ascii="Calibri Light" w:hAnsi="Calibri Light" w:cs="Calibri Light"/>
          <w:sz w:val="24"/>
          <w:szCs w:val="24"/>
        </w:rPr>
        <w:t>producing and confirming WGLG FE Learning Agreement Forms for all eligible students</w:t>
      </w:r>
    </w:p>
    <w:p w14:paraId="662E0DD1" w14:textId="38FA3480" w:rsidR="0054118B" w:rsidRPr="004A34D7" w:rsidRDefault="0054118B" w:rsidP="0054118B">
      <w:pPr>
        <w:pStyle w:val="ListParagraph"/>
        <w:numPr>
          <w:ilvl w:val="0"/>
          <w:numId w:val="11"/>
        </w:numPr>
        <w:rPr>
          <w:rFonts w:ascii="Calibri Light" w:hAnsi="Calibri Light" w:cs="Calibri Light"/>
          <w:sz w:val="24"/>
          <w:szCs w:val="24"/>
        </w:rPr>
      </w:pPr>
      <w:r w:rsidRPr="004A34D7">
        <w:rPr>
          <w:rFonts w:ascii="Calibri Light" w:hAnsi="Calibri Light" w:cs="Calibri Light"/>
          <w:sz w:val="24"/>
          <w:szCs w:val="24"/>
        </w:rPr>
        <w:t>entering student information on the Learning Centre Portal, including confirmations that they’re attending an eligible course</w:t>
      </w:r>
    </w:p>
    <w:p w14:paraId="77306FAA" w14:textId="4C81226E" w:rsidR="0054118B" w:rsidRPr="004A34D7" w:rsidRDefault="0054118B" w:rsidP="0054118B">
      <w:pPr>
        <w:pStyle w:val="ListParagraph"/>
        <w:numPr>
          <w:ilvl w:val="0"/>
          <w:numId w:val="11"/>
        </w:numPr>
        <w:rPr>
          <w:rFonts w:ascii="Calibri Light" w:hAnsi="Calibri Light" w:cs="Calibri Light"/>
          <w:sz w:val="24"/>
          <w:szCs w:val="24"/>
        </w:rPr>
      </w:pPr>
      <w:r w:rsidRPr="004A34D7">
        <w:rPr>
          <w:rFonts w:ascii="Calibri Light" w:hAnsi="Calibri Light" w:cs="Calibri Light"/>
          <w:sz w:val="24"/>
          <w:szCs w:val="24"/>
        </w:rPr>
        <w:t>dealing with any appeals about course details and attendance confirmations</w:t>
      </w:r>
    </w:p>
    <w:p w14:paraId="527E34C2" w14:textId="7C9D8161" w:rsidR="0054118B" w:rsidRPr="004A34D7" w:rsidRDefault="0054118B" w:rsidP="0054118B">
      <w:pPr>
        <w:pStyle w:val="ListParagraph"/>
        <w:numPr>
          <w:ilvl w:val="0"/>
          <w:numId w:val="11"/>
        </w:numPr>
        <w:rPr>
          <w:rFonts w:ascii="Calibri Light" w:hAnsi="Calibri Light" w:cs="Calibri Light"/>
          <w:sz w:val="24"/>
          <w:szCs w:val="24"/>
        </w:rPr>
      </w:pPr>
      <w:r w:rsidRPr="004A34D7">
        <w:rPr>
          <w:rFonts w:ascii="Calibri Light" w:hAnsi="Calibri Light" w:cs="Calibri Light"/>
          <w:sz w:val="24"/>
          <w:szCs w:val="24"/>
        </w:rPr>
        <w:t>keeping audit trails of evidence and supporting documents for 7 years</w:t>
      </w:r>
    </w:p>
    <w:p w14:paraId="70A15A72" w14:textId="399CF3D9" w:rsidR="00894806" w:rsidRPr="001876E4" w:rsidRDefault="0054118B" w:rsidP="00894806">
      <w:pPr>
        <w:pStyle w:val="ListParagraph"/>
        <w:numPr>
          <w:ilvl w:val="0"/>
          <w:numId w:val="11"/>
        </w:numPr>
        <w:rPr>
          <w:rFonts w:ascii="Calibri Light" w:hAnsi="Calibri Light" w:cs="Calibri Light"/>
          <w:sz w:val="24"/>
          <w:szCs w:val="24"/>
        </w:rPr>
      </w:pPr>
      <w:r w:rsidRPr="004A34D7">
        <w:rPr>
          <w:rFonts w:ascii="Calibri Light" w:hAnsi="Calibri Light" w:cs="Calibri Light"/>
          <w:sz w:val="24"/>
          <w:szCs w:val="24"/>
        </w:rPr>
        <w:t xml:space="preserve">telling </w:t>
      </w:r>
      <w:r w:rsidR="006272DD" w:rsidRPr="004A34D7">
        <w:rPr>
          <w:rFonts w:ascii="Calibri Light" w:hAnsi="Calibri Light" w:cs="Calibri Light"/>
          <w:sz w:val="24"/>
          <w:szCs w:val="24"/>
        </w:rPr>
        <w:t>SLC</w:t>
      </w:r>
      <w:r w:rsidRPr="004A34D7">
        <w:rPr>
          <w:rFonts w:ascii="Calibri Light" w:hAnsi="Calibri Light" w:cs="Calibri Light"/>
          <w:sz w:val="24"/>
          <w:szCs w:val="24"/>
        </w:rPr>
        <w:t xml:space="preserve"> immediately </w:t>
      </w:r>
      <w:r w:rsidR="006272DD" w:rsidRPr="004A34D7">
        <w:rPr>
          <w:rFonts w:ascii="Calibri Light" w:hAnsi="Calibri Light" w:cs="Calibri Light"/>
          <w:sz w:val="24"/>
          <w:szCs w:val="24"/>
        </w:rPr>
        <w:t>when</w:t>
      </w:r>
      <w:r w:rsidRPr="004A34D7">
        <w:rPr>
          <w:rFonts w:ascii="Calibri Light" w:hAnsi="Calibri Light" w:cs="Calibri Light"/>
          <w:sz w:val="24"/>
          <w:szCs w:val="24"/>
        </w:rPr>
        <w:t xml:space="preserve"> becom</w:t>
      </w:r>
      <w:r w:rsidR="006272DD" w:rsidRPr="004A34D7">
        <w:rPr>
          <w:rFonts w:ascii="Calibri Light" w:hAnsi="Calibri Light" w:cs="Calibri Light"/>
          <w:sz w:val="24"/>
          <w:szCs w:val="24"/>
        </w:rPr>
        <w:t>ing</w:t>
      </w:r>
      <w:r w:rsidRPr="004A34D7">
        <w:rPr>
          <w:rFonts w:ascii="Calibri Light" w:hAnsi="Calibri Light" w:cs="Calibri Light"/>
          <w:sz w:val="24"/>
          <w:szCs w:val="24"/>
        </w:rPr>
        <w:t xml:space="preserve"> aware that a student may be committing fraud in applying for WGLG FE – </w:t>
      </w:r>
      <w:r w:rsidR="006272DD" w:rsidRPr="004A34D7">
        <w:rPr>
          <w:rFonts w:ascii="Calibri Light" w:hAnsi="Calibri Light" w:cs="Calibri Light"/>
          <w:sz w:val="24"/>
          <w:szCs w:val="24"/>
        </w:rPr>
        <w:t xml:space="preserve">the </w:t>
      </w:r>
      <w:r w:rsidRPr="004A34D7">
        <w:rPr>
          <w:rFonts w:ascii="Calibri Light" w:hAnsi="Calibri Light" w:cs="Calibri Light"/>
          <w:sz w:val="24"/>
          <w:szCs w:val="24"/>
        </w:rPr>
        <w:t>WGLG FE administrators can find fraud guidance on the Learning Centre Portal</w:t>
      </w:r>
      <w:r w:rsidR="006272DD" w:rsidRPr="004A34D7">
        <w:rPr>
          <w:rFonts w:ascii="Calibri Light" w:hAnsi="Calibri Light" w:cs="Calibri Light"/>
          <w:sz w:val="24"/>
          <w:szCs w:val="24"/>
        </w:rPr>
        <w:t>.</w:t>
      </w:r>
    </w:p>
    <w:p w14:paraId="76E0B9DA" w14:textId="77777777" w:rsidR="00894806" w:rsidRPr="004A34D7" w:rsidRDefault="00894806" w:rsidP="00894806">
      <w:pPr>
        <w:rPr>
          <w:rFonts w:ascii="Calibri Light" w:hAnsi="Calibri Light" w:cs="Calibri Light"/>
        </w:rPr>
      </w:pPr>
    </w:p>
    <w:p w14:paraId="52AC686B" w14:textId="5C327460" w:rsidR="00CE4304" w:rsidRPr="004A34D7" w:rsidRDefault="00CE4304" w:rsidP="00685947">
      <w:pPr>
        <w:pStyle w:val="Heading3"/>
        <w:rPr>
          <w:rFonts w:ascii="Calibri Light" w:hAnsi="Calibri Light" w:cs="Calibri Light"/>
          <w:sz w:val="32"/>
          <w:szCs w:val="32"/>
        </w:rPr>
      </w:pPr>
      <w:bookmarkStart w:id="33" w:name="_Toc145863074"/>
      <w:r w:rsidRPr="004A34D7">
        <w:rPr>
          <w:rFonts w:ascii="Calibri Light" w:hAnsi="Calibri Light" w:cs="Calibri Light"/>
          <w:sz w:val="32"/>
          <w:szCs w:val="32"/>
        </w:rPr>
        <w:t xml:space="preserve">Service </w:t>
      </w:r>
      <w:r w:rsidR="006011A5" w:rsidRPr="004A34D7">
        <w:rPr>
          <w:rFonts w:ascii="Calibri Light" w:hAnsi="Calibri Light" w:cs="Calibri Light"/>
          <w:sz w:val="32"/>
          <w:szCs w:val="32"/>
        </w:rPr>
        <w:t>S</w:t>
      </w:r>
      <w:r w:rsidRPr="004A34D7">
        <w:rPr>
          <w:rFonts w:ascii="Calibri Light" w:hAnsi="Calibri Light" w:cs="Calibri Light"/>
          <w:sz w:val="32"/>
          <w:szCs w:val="32"/>
        </w:rPr>
        <w:t xml:space="preserve">tandards for </w:t>
      </w:r>
      <w:r w:rsidR="008859F9" w:rsidRPr="004A34D7">
        <w:rPr>
          <w:rFonts w:ascii="Calibri Light" w:hAnsi="Calibri Light" w:cs="Calibri Light"/>
          <w:sz w:val="32"/>
          <w:szCs w:val="32"/>
        </w:rPr>
        <w:t>WGLG FE</w:t>
      </w:r>
      <w:r w:rsidR="00F26F6A" w:rsidRPr="004A34D7">
        <w:rPr>
          <w:rFonts w:ascii="Calibri Light" w:hAnsi="Calibri Light" w:cs="Calibri Light"/>
          <w:sz w:val="32"/>
          <w:szCs w:val="32"/>
        </w:rPr>
        <w:t xml:space="preserve"> for</w:t>
      </w:r>
      <w:r w:rsidRPr="004A34D7">
        <w:rPr>
          <w:rFonts w:ascii="Calibri Light" w:hAnsi="Calibri Light" w:cs="Calibri Light"/>
          <w:sz w:val="32"/>
          <w:szCs w:val="32"/>
        </w:rPr>
        <w:t xml:space="preserve"> further education providers</w:t>
      </w:r>
      <w:bookmarkEnd w:id="33"/>
    </w:p>
    <w:p w14:paraId="197C4D51" w14:textId="77777777" w:rsidR="007343A1" w:rsidRPr="004A34D7" w:rsidRDefault="007343A1" w:rsidP="007343A1">
      <w:pPr>
        <w:rPr>
          <w:rFonts w:ascii="Calibri Light" w:hAnsi="Calibri Light" w:cs="Calibri Light"/>
        </w:rPr>
      </w:pPr>
    </w:p>
    <w:p w14:paraId="5E30F9AA" w14:textId="23424601" w:rsidR="007343A1" w:rsidRPr="004A34D7" w:rsidRDefault="00174E68" w:rsidP="007343A1">
      <w:pPr>
        <w:rPr>
          <w:rFonts w:ascii="Calibri Light" w:hAnsi="Calibri Light" w:cs="Calibri Light"/>
        </w:rPr>
      </w:pPr>
      <w:r w:rsidRPr="004A34D7">
        <w:rPr>
          <w:rFonts w:ascii="Calibri Light" w:hAnsi="Calibri Light" w:cs="Calibri Light"/>
        </w:rPr>
        <w:t xml:space="preserve">The Service standards for </w:t>
      </w:r>
      <w:r w:rsidR="006272DD" w:rsidRPr="004A34D7">
        <w:rPr>
          <w:rFonts w:ascii="Calibri Light" w:hAnsi="Calibri Light" w:cs="Calibri Light"/>
        </w:rPr>
        <w:t>WGLG FE</w:t>
      </w:r>
      <w:r w:rsidRPr="004A34D7">
        <w:rPr>
          <w:rFonts w:ascii="Calibri Light" w:hAnsi="Calibri Light" w:cs="Calibri Light"/>
        </w:rPr>
        <w:t xml:space="preserve"> are there to assist </w:t>
      </w:r>
      <w:r w:rsidR="007343A1" w:rsidRPr="004A34D7">
        <w:rPr>
          <w:rFonts w:ascii="Calibri Light" w:hAnsi="Calibri Light" w:cs="Calibri Light"/>
        </w:rPr>
        <w:t>LCs to carry out the administrative tasks required</w:t>
      </w:r>
      <w:r w:rsidRPr="004A34D7">
        <w:rPr>
          <w:rFonts w:ascii="Calibri Light" w:hAnsi="Calibri Light" w:cs="Calibri Light"/>
        </w:rPr>
        <w:t xml:space="preserve"> within set timescales</w:t>
      </w:r>
      <w:r w:rsidR="007343A1" w:rsidRPr="004A34D7">
        <w:rPr>
          <w:rFonts w:ascii="Calibri Light" w:hAnsi="Calibri Light" w:cs="Calibri Light"/>
        </w:rPr>
        <w:t xml:space="preserve"> to ensure that all eligible students are paid accurately and on time</w:t>
      </w:r>
      <w:r w:rsidRPr="004A34D7">
        <w:rPr>
          <w:rFonts w:ascii="Calibri Light" w:hAnsi="Calibri Light" w:cs="Calibri Light"/>
        </w:rPr>
        <w:t xml:space="preserve">. These can be found from the following link on LCS Website and are also available to download. </w:t>
      </w:r>
    </w:p>
    <w:p w14:paraId="3E90B76F" w14:textId="77777777" w:rsidR="00D018D0" w:rsidRPr="004A34D7" w:rsidRDefault="00D018D0" w:rsidP="007343A1">
      <w:pPr>
        <w:rPr>
          <w:rFonts w:ascii="Calibri Light" w:hAnsi="Calibri Light" w:cs="Calibri Light"/>
        </w:rPr>
      </w:pPr>
    </w:p>
    <w:p w14:paraId="69E82FDC" w14:textId="759C5EB2" w:rsidR="00D018D0" w:rsidRPr="004A34D7" w:rsidRDefault="00114E55" w:rsidP="007343A1">
      <w:pPr>
        <w:rPr>
          <w:rFonts w:ascii="Calibri Light" w:hAnsi="Calibri Light" w:cs="Calibri Light"/>
        </w:rPr>
      </w:pPr>
      <w:hyperlink r:id="rId11" w:history="1">
        <w:r w:rsidRPr="004A34D7">
          <w:rPr>
            <w:rStyle w:val="Hyperlink"/>
            <w:rFonts w:ascii="Calibri Light" w:hAnsi="Calibri Light" w:cs="Calibri Light"/>
          </w:rPr>
          <w:t>https://www.lcservices.slc.co.uk/welsh-government-learning-grant-fe/service-standards/</w:t>
        </w:r>
      </w:hyperlink>
    </w:p>
    <w:p w14:paraId="5DF4D22F" w14:textId="5B509A3B" w:rsidR="00CE4304" w:rsidRPr="001876E4" w:rsidRDefault="00CE4304" w:rsidP="00294D7E">
      <w:pPr>
        <w:rPr>
          <w:rFonts w:ascii="Calibri Light" w:hAnsi="Calibri Light" w:cs="Calibri Light"/>
          <w:sz w:val="20"/>
          <w:szCs w:val="20"/>
        </w:rPr>
        <w:sectPr w:rsidR="00CE4304" w:rsidRPr="001876E4" w:rsidSect="00892D83">
          <w:footerReference w:type="default" r:id="rId12"/>
          <w:headerReference w:type="first" r:id="rId13"/>
          <w:footerReference w:type="first" r:id="rId14"/>
          <w:pgSz w:w="11900" w:h="16840"/>
          <w:pgMar w:top="2410" w:right="560" w:bottom="1134" w:left="567" w:header="568" w:footer="400" w:gutter="0"/>
          <w:cols w:space="709"/>
          <w:titlePg/>
          <w:docGrid w:linePitch="360"/>
        </w:sectPr>
      </w:pPr>
    </w:p>
    <w:p w14:paraId="6DF910C0" w14:textId="77777777" w:rsidR="00AD330A" w:rsidRPr="001876E4" w:rsidRDefault="00AD330A" w:rsidP="00294D7E">
      <w:pPr>
        <w:rPr>
          <w:rFonts w:ascii="Calibri Light" w:hAnsi="Calibri Light" w:cs="Calibri Light"/>
          <w:sz w:val="20"/>
          <w:szCs w:val="20"/>
        </w:rPr>
        <w:sectPr w:rsidR="00AD330A" w:rsidRPr="001876E4" w:rsidSect="00892D83">
          <w:type w:val="continuous"/>
          <w:pgSz w:w="11900" w:h="16840"/>
          <w:pgMar w:top="2410" w:right="560" w:bottom="1134" w:left="567" w:header="568" w:footer="400" w:gutter="0"/>
          <w:cols w:num="2" w:space="709"/>
          <w:docGrid w:linePitch="360"/>
        </w:sectPr>
      </w:pPr>
    </w:p>
    <w:p w14:paraId="6EFC7BA2" w14:textId="77777777" w:rsidR="00D34202" w:rsidRPr="004A34D7" w:rsidRDefault="00D34202" w:rsidP="00294D7E">
      <w:pPr>
        <w:rPr>
          <w:rFonts w:ascii="Calibri Light" w:hAnsi="Calibri Light" w:cs="Calibri Light"/>
        </w:rPr>
      </w:pPr>
    </w:p>
    <w:sectPr w:rsidR="00D34202" w:rsidRPr="004A34D7" w:rsidSect="00AD330A">
      <w:pgSz w:w="11900" w:h="16840"/>
      <w:pgMar w:top="2410" w:right="560" w:bottom="1134" w:left="567" w:header="568" w:footer="40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DAFF" w14:textId="77777777" w:rsidR="00F43373" w:rsidRDefault="00F43373" w:rsidP="00D30A77">
      <w:r>
        <w:separator/>
      </w:r>
    </w:p>
  </w:endnote>
  <w:endnote w:type="continuationSeparator" w:id="0">
    <w:p w14:paraId="743128AE" w14:textId="77777777" w:rsidR="00F43373" w:rsidRDefault="00F43373" w:rsidP="00D3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9051" w14:textId="450F6E30" w:rsidR="007F6448" w:rsidRDefault="007F6448">
    <w:pPr>
      <w:pStyle w:val="Footer"/>
    </w:pPr>
    <w:r>
      <w:rPr>
        <w:noProof/>
      </w:rPr>
      <mc:AlternateContent>
        <mc:Choice Requires="wps">
          <w:drawing>
            <wp:anchor distT="0" distB="0" distL="114300" distR="114300" simplePos="0" relativeHeight="251672064" behindDoc="0" locked="0" layoutInCell="0" allowOverlap="1" wp14:anchorId="7C02F908" wp14:editId="1D4BE5B8">
              <wp:simplePos x="0" y="0"/>
              <wp:positionH relativeFrom="page">
                <wp:posOffset>0</wp:posOffset>
              </wp:positionH>
              <wp:positionV relativeFrom="page">
                <wp:posOffset>10229215</wp:posOffset>
              </wp:positionV>
              <wp:extent cx="7556500" cy="273050"/>
              <wp:effectExtent l="0" t="0" r="0" b="12700"/>
              <wp:wrapNone/>
              <wp:docPr id="3" name="MSIPCM6bca4e9491925d00e5aa262b" descr="{&quot;HashCode&quot;:186224319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F643B0" w14:textId="3F2CF748" w:rsidR="007F6448" w:rsidRPr="007F6448" w:rsidRDefault="007F6448" w:rsidP="007F6448">
                          <w:pPr>
                            <w:jc w:val="center"/>
                            <w:rPr>
                              <w:rFonts w:ascii="Calibri" w:hAnsi="Calibri" w:cs="Calibri"/>
                              <w:sz w:val="18"/>
                            </w:rPr>
                          </w:pPr>
                          <w:r w:rsidRPr="007F6448">
                            <w:rPr>
                              <w:rFonts w:ascii="Calibri" w:hAnsi="Calibri" w:cs="Calibri"/>
                              <w:sz w:val="18"/>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02F908" id="_x0000_t202" coordsize="21600,21600" o:spt="202" path="m,l,21600r21600,l21600,xe">
              <v:stroke joinstyle="miter"/>
              <v:path gradientshapeok="t" o:connecttype="rect"/>
            </v:shapetype>
            <v:shape id="MSIPCM6bca4e9491925d00e5aa262b" o:spid="_x0000_s1026" type="#_x0000_t202" alt="{&quot;HashCode&quot;:1862243199,&quot;Height&quot;:842.0,&quot;Width&quot;:595.0,&quot;Placement&quot;:&quot;Footer&quot;,&quot;Index&quot;:&quot;Primary&quot;,&quot;Section&quot;:1,&quot;Top&quot;:0.0,&quot;Left&quot;:0.0}" style="position:absolute;margin-left:0;margin-top:805.45pt;width:595pt;height:21.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11F643B0" w14:textId="3F2CF748" w:rsidR="007F6448" w:rsidRPr="007F6448" w:rsidRDefault="007F6448" w:rsidP="007F6448">
                    <w:pPr>
                      <w:jc w:val="center"/>
                      <w:rPr>
                        <w:rFonts w:ascii="Calibri" w:hAnsi="Calibri" w:cs="Calibri"/>
                        <w:sz w:val="18"/>
                      </w:rPr>
                    </w:pPr>
                    <w:r w:rsidRPr="007F6448">
                      <w:rPr>
                        <w:rFonts w:ascii="Calibri" w:hAnsi="Calibri" w:cs="Calibri"/>
                        <w:sz w:val="1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127086"/>
      <w:docPartObj>
        <w:docPartGallery w:val="Page Numbers (Bottom of Page)"/>
        <w:docPartUnique/>
      </w:docPartObj>
    </w:sdtPr>
    <w:sdtEndPr>
      <w:rPr>
        <w:noProof/>
      </w:rPr>
    </w:sdtEndPr>
    <w:sdtContent>
      <w:p w14:paraId="443291C8" w14:textId="18AE79A2" w:rsidR="00860252" w:rsidRDefault="008602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2A1C99" w14:textId="1134A21C" w:rsidR="007F6448" w:rsidRDefault="007F6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045A" w14:textId="77777777" w:rsidR="00F43373" w:rsidRDefault="00F43373" w:rsidP="00D30A77">
      <w:r>
        <w:separator/>
      </w:r>
    </w:p>
  </w:footnote>
  <w:footnote w:type="continuationSeparator" w:id="0">
    <w:p w14:paraId="063DBD59" w14:textId="77777777" w:rsidR="00F43373" w:rsidRDefault="00F43373" w:rsidP="00D30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677E" w14:textId="6BC635F9" w:rsidR="00AD330A" w:rsidRDefault="004144E3">
    <w:pPr>
      <w:pStyle w:val="Header"/>
    </w:pPr>
    <w:r>
      <w:rPr>
        <w:noProof/>
        <w:lang w:eastAsia="en-GB"/>
      </w:rPr>
      <mc:AlternateContent>
        <mc:Choice Requires="wps">
          <w:drawing>
            <wp:anchor distT="0" distB="0" distL="114300" distR="114300" simplePos="0" relativeHeight="251671040" behindDoc="0" locked="0" layoutInCell="1" allowOverlap="1" wp14:anchorId="10C4D143" wp14:editId="55781BFC">
              <wp:simplePos x="0" y="0"/>
              <wp:positionH relativeFrom="column">
                <wp:posOffset>4954905</wp:posOffset>
              </wp:positionH>
              <wp:positionV relativeFrom="paragraph">
                <wp:posOffset>483870</wp:posOffset>
              </wp:positionV>
              <wp:extent cx="1610360" cy="271145"/>
              <wp:effectExtent l="0" t="0" r="889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271145"/>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2F0CD" w14:textId="2E2E43DC" w:rsidR="002C4015" w:rsidRPr="00E35D0E" w:rsidRDefault="00F75623" w:rsidP="002C4015">
                          <w:pPr>
                            <w:rPr>
                              <w:rFonts w:ascii="Calibri" w:hAnsi="Calibri" w:cs="Calibri"/>
                              <w:b/>
                              <w:color w:val="006060"/>
                              <w:sz w:val="28"/>
                              <w:szCs w:val="28"/>
                            </w:rPr>
                          </w:pPr>
                          <w:r>
                            <w:rPr>
                              <w:rFonts w:ascii="Calibri" w:hAnsi="Calibri" w:cs="Calibri"/>
                              <w:b/>
                              <w:color w:val="006060"/>
                              <w:sz w:val="28"/>
                              <w:szCs w:val="28"/>
                            </w:rPr>
                            <w:t xml:space="preserve">  </w:t>
                          </w:r>
                          <w:r w:rsidR="004144E3">
                            <w:rPr>
                              <w:rFonts w:ascii="Calibri" w:hAnsi="Calibri" w:cs="Calibri"/>
                              <w:b/>
                              <w:color w:val="006060"/>
                              <w:sz w:val="28"/>
                              <w:szCs w:val="28"/>
                            </w:rPr>
                            <w:t>September</w:t>
                          </w:r>
                          <w:r>
                            <w:rPr>
                              <w:rFonts w:ascii="Calibri" w:hAnsi="Calibri" w:cs="Calibri"/>
                              <w:b/>
                              <w:color w:val="006060"/>
                              <w:sz w:val="28"/>
                              <w:szCs w:val="28"/>
                            </w:rPr>
                            <w:t xml:space="preserve"> </w:t>
                          </w:r>
                          <w:r w:rsidR="00686B4C" w:rsidRPr="00E35D0E">
                            <w:rPr>
                              <w:rFonts w:ascii="Calibri" w:hAnsi="Calibri" w:cs="Calibri"/>
                              <w:b/>
                              <w:color w:val="006060"/>
                              <w:sz w:val="28"/>
                              <w:szCs w:val="28"/>
                            </w:rPr>
                            <w:t>202</w:t>
                          </w:r>
                          <w:r w:rsidR="00A93655">
                            <w:rPr>
                              <w:rFonts w:ascii="Calibri" w:hAnsi="Calibri" w:cs="Calibri"/>
                              <w:b/>
                              <w:color w:val="006060"/>
                              <w:sz w:val="28"/>
                              <w:szCs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C4D14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7" type="#_x0000_t176" style="position:absolute;margin-left:390.15pt;margin-top:38.1pt;width:126.8pt;height:21.3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" stroked="f">
              <v:textbox style="mso-fit-shape-to-text:t">
                <w:txbxContent>
                  <w:p w14:paraId="1222F0CD" w14:textId="2E2E43DC" w:rsidR="002C4015" w:rsidRPr="00E35D0E" w:rsidRDefault="00F75623" w:rsidP="002C4015">
                    <w:pPr>
                      <w:rPr>
                        <w:rFonts w:ascii="Calibri" w:hAnsi="Calibri" w:cs="Calibri"/>
                        <w:b/>
                        <w:color w:val="006060"/>
                        <w:sz w:val="28"/>
                        <w:szCs w:val="28"/>
                      </w:rPr>
                    </w:pPr>
                    <w:r>
                      <w:rPr>
                        <w:rFonts w:ascii="Calibri" w:hAnsi="Calibri" w:cs="Calibri"/>
                        <w:b/>
                        <w:color w:val="006060"/>
                        <w:sz w:val="28"/>
                        <w:szCs w:val="28"/>
                      </w:rPr>
                      <w:t xml:space="preserve">  </w:t>
                    </w:r>
                    <w:r w:rsidR="004144E3">
                      <w:rPr>
                        <w:rFonts w:ascii="Calibri" w:hAnsi="Calibri" w:cs="Calibri"/>
                        <w:b/>
                        <w:color w:val="006060"/>
                        <w:sz w:val="28"/>
                        <w:szCs w:val="28"/>
                      </w:rPr>
                      <w:t>September</w:t>
                    </w:r>
                    <w:r>
                      <w:rPr>
                        <w:rFonts w:ascii="Calibri" w:hAnsi="Calibri" w:cs="Calibri"/>
                        <w:b/>
                        <w:color w:val="006060"/>
                        <w:sz w:val="28"/>
                        <w:szCs w:val="28"/>
                      </w:rPr>
                      <w:t xml:space="preserve"> </w:t>
                    </w:r>
                    <w:r w:rsidR="00686B4C" w:rsidRPr="00E35D0E">
                      <w:rPr>
                        <w:rFonts w:ascii="Calibri" w:hAnsi="Calibri" w:cs="Calibri"/>
                        <w:b/>
                        <w:color w:val="006060"/>
                        <w:sz w:val="28"/>
                        <w:szCs w:val="28"/>
                      </w:rPr>
                      <w:t>202</w:t>
                    </w:r>
                    <w:r w:rsidR="00A93655">
                      <w:rPr>
                        <w:rFonts w:ascii="Calibri" w:hAnsi="Calibri" w:cs="Calibri"/>
                        <w:b/>
                        <w:color w:val="006060"/>
                        <w:sz w:val="28"/>
                        <w:szCs w:val="28"/>
                      </w:rPr>
                      <w:t>5</w:t>
                    </w:r>
                  </w:p>
                </w:txbxContent>
              </v:textbox>
            </v:shape>
          </w:pict>
        </mc:Fallback>
      </mc:AlternateContent>
    </w:r>
    <w:r w:rsidR="007F6448">
      <w:rPr>
        <w:noProof/>
        <w:lang w:eastAsia="en-GB"/>
      </w:rPr>
      <mc:AlternateContent>
        <mc:Choice Requires="wps">
          <w:drawing>
            <wp:anchor distT="0" distB="0" distL="114300" distR="114300" simplePos="0" relativeHeight="251675136" behindDoc="0" locked="0" layoutInCell="0" allowOverlap="1" wp14:anchorId="04930E4B" wp14:editId="738195FC">
              <wp:simplePos x="0" y="0"/>
              <wp:positionH relativeFrom="page">
                <wp:posOffset>0</wp:posOffset>
              </wp:positionH>
              <wp:positionV relativeFrom="page">
                <wp:posOffset>190500</wp:posOffset>
              </wp:positionV>
              <wp:extent cx="7556500" cy="273050"/>
              <wp:effectExtent l="0" t="0" r="0" b="12700"/>
              <wp:wrapNone/>
              <wp:docPr id="6" name="MSIPCMd75441ca998cb566aea53874" descr="{&quot;HashCode&quot;:183827267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F0069" w14:textId="46487ED2" w:rsidR="007F6448" w:rsidRPr="007F6448" w:rsidRDefault="007F6448" w:rsidP="007F6448">
                          <w:pPr>
                            <w:jc w:val="center"/>
                            <w:rPr>
                              <w:rFonts w:ascii="Calibri" w:hAnsi="Calibri" w:cs="Calibri"/>
                              <w:sz w:val="22"/>
                            </w:rPr>
                          </w:pPr>
                          <w:r w:rsidRPr="007F6448">
                            <w:rPr>
                              <w:rFonts w:ascii="Calibri" w:hAnsi="Calibri" w:cs="Calibri"/>
                              <w:sz w:val="22"/>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930E4B" id="_x0000_t202" coordsize="21600,21600" o:spt="202" path="m,l,21600r21600,l21600,xe">
              <v:stroke joinstyle="miter"/>
              <v:path gradientshapeok="t" o:connecttype="rect"/>
            </v:shapetype>
            <v:shape id="MSIPCMd75441ca998cb566aea53874" o:spid="_x0000_s1028" type="#_x0000_t202" alt="{&quot;HashCode&quot;:1838272672,&quot;Height&quot;:842.0,&quot;Width&quot;:595.0,&quot;Placement&quot;:&quot;Header&quot;,&quot;Index&quot;:&quot;FirstPage&quot;,&quot;Section&quot;:1,&quot;Top&quot;:0.0,&quot;Left&quot;:0.0}" style="position:absolute;margin-left:0;margin-top:15pt;width:595pt;height:21.5pt;z-index:2516751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6EF0069" w14:textId="46487ED2" w:rsidR="007F6448" w:rsidRPr="007F6448" w:rsidRDefault="007F6448" w:rsidP="007F6448">
                    <w:pPr>
                      <w:jc w:val="center"/>
                      <w:rPr>
                        <w:rFonts w:ascii="Calibri" w:hAnsi="Calibri" w:cs="Calibri"/>
                        <w:sz w:val="22"/>
                      </w:rPr>
                    </w:pPr>
                    <w:r w:rsidRPr="007F6448">
                      <w:rPr>
                        <w:rFonts w:ascii="Calibri" w:hAnsi="Calibri" w:cs="Calibri"/>
                        <w:sz w:val="22"/>
                      </w:rPr>
                      <w:t>OFFICIAL</w:t>
                    </w:r>
                  </w:p>
                </w:txbxContent>
              </v:textbox>
              <w10:wrap anchorx="page" anchory="page"/>
            </v:shape>
          </w:pict>
        </mc:Fallback>
      </mc:AlternateContent>
    </w:r>
    <w:r w:rsidR="007F6448">
      <w:rPr>
        <w:noProof/>
        <w:lang w:eastAsia="en-GB"/>
      </w:rPr>
      <w:drawing>
        <wp:anchor distT="0" distB="0" distL="114300" distR="114300" simplePos="0" relativeHeight="251668992" behindDoc="1" locked="0" layoutInCell="1" allowOverlap="1" wp14:anchorId="322F95B4" wp14:editId="055CD2F8">
          <wp:simplePos x="0" y="0"/>
          <wp:positionH relativeFrom="margin">
            <wp:posOffset>-369570</wp:posOffset>
          </wp:positionH>
          <wp:positionV relativeFrom="paragraph">
            <wp:posOffset>-349250</wp:posOffset>
          </wp:positionV>
          <wp:extent cx="7551420" cy="10681335"/>
          <wp:effectExtent l="0" t="0" r="0" b="5715"/>
          <wp:wrapNone/>
          <wp:docPr id="1858272880" name="Picture 185827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stretch>
                    <a:fillRect/>
                  </a:stretch>
                </pic:blipFill>
                <pic:spPr>
                  <a:xfrm>
                    <a:off x="0" y="0"/>
                    <a:ext cx="7551420" cy="10681335"/>
                  </a:xfrm>
                  <a:prstGeom prst="rect">
                    <a:avLst/>
                  </a:prstGeom>
                  <a:noFill/>
                  <a:ln>
                    <a:noFill/>
                  </a:ln>
                </pic:spPr>
              </pic:pic>
            </a:graphicData>
          </a:graphic>
        </wp:anchor>
      </w:drawing>
    </w:r>
    <w:r w:rsidR="00E01170">
      <w:rPr>
        <w:noProof/>
        <w:lang w:eastAsia="en-GB"/>
      </w:rPr>
      <mc:AlternateContent>
        <mc:Choice Requires="wps">
          <w:drawing>
            <wp:anchor distT="0" distB="0" distL="114300" distR="114300" simplePos="0" relativeHeight="251670016" behindDoc="0" locked="0" layoutInCell="1" allowOverlap="1" wp14:anchorId="3DA4BF51" wp14:editId="4A97B9E4">
              <wp:simplePos x="0" y="0"/>
              <wp:positionH relativeFrom="column">
                <wp:posOffset>1125855</wp:posOffset>
              </wp:positionH>
              <wp:positionV relativeFrom="paragraph">
                <wp:posOffset>377190</wp:posOffset>
              </wp:positionV>
              <wp:extent cx="4598035" cy="584200"/>
              <wp:effectExtent l="0" t="0" r="0" b="0"/>
              <wp:wrapSquare wrapText="bothSides"/>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8035" cy="584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F2054B3" w14:textId="1044B536" w:rsidR="00686B4C" w:rsidRPr="00686B4C" w:rsidRDefault="00686B4C" w:rsidP="00686B4C">
                          <w:pPr>
                            <w:pStyle w:val="Default"/>
                            <w:jc w:val="center"/>
                            <w:rPr>
                              <w:b/>
                              <w:bCs/>
                              <w:color w:val="FFFFFF" w:themeColor="background1"/>
                              <w:sz w:val="32"/>
                              <w:szCs w:val="32"/>
                            </w:rPr>
                          </w:pPr>
                          <w:r w:rsidRPr="00686B4C">
                            <w:rPr>
                              <w:b/>
                              <w:bCs/>
                              <w:color w:val="FFFFFF" w:themeColor="background1"/>
                              <w:sz w:val="32"/>
                              <w:szCs w:val="32"/>
                            </w:rPr>
                            <w:t>Service Definition</w:t>
                          </w:r>
                          <w:r w:rsidRPr="00686B4C">
                            <w:rPr>
                              <w:b/>
                              <w:bCs/>
                              <w:color w:val="FFFFFF" w:themeColor="background1"/>
                              <w:sz w:val="32"/>
                              <w:szCs w:val="32"/>
                            </w:rPr>
                            <w:br/>
                          </w:r>
                          <w:r w:rsidR="00830A7E">
                            <w:rPr>
                              <w:b/>
                              <w:bCs/>
                              <w:color w:val="FFFFFF" w:themeColor="background1"/>
                              <w:sz w:val="32"/>
                              <w:szCs w:val="32"/>
                            </w:rPr>
                            <w:t>WGLG</w:t>
                          </w:r>
                          <w:r w:rsidR="00A006BB">
                            <w:rPr>
                              <w:b/>
                              <w:bCs/>
                              <w:color w:val="FFFFFF" w:themeColor="background1"/>
                              <w:sz w:val="32"/>
                              <w:szCs w:val="32"/>
                            </w:rPr>
                            <w:t xml:space="preserve"> FE </w:t>
                          </w:r>
                          <w:r w:rsidR="004144E3">
                            <w:rPr>
                              <w:b/>
                              <w:bCs/>
                              <w:color w:val="FFFFFF" w:themeColor="background1"/>
                              <w:sz w:val="32"/>
                              <w:szCs w:val="32"/>
                            </w:rPr>
                            <w:t>Wales</w:t>
                          </w:r>
                        </w:p>
                        <w:p w14:paraId="554B9980" w14:textId="665E04A8" w:rsidR="00686B4C" w:rsidRDefault="00686B4C" w:rsidP="00686B4C">
                          <w:pPr>
                            <w:jc w:val="center"/>
                            <w:rPr>
                              <w:b/>
                              <w:bCs/>
                              <w:sz w:val="28"/>
                              <w:szCs w:val="28"/>
                            </w:rPr>
                          </w:pPr>
                        </w:p>
                        <w:p w14:paraId="0820A0CB" w14:textId="7E701A18" w:rsidR="002C4015" w:rsidRPr="003557CC" w:rsidRDefault="002C4015" w:rsidP="002C4015">
                          <w:pPr>
                            <w:rPr>
                              <w:rFonts w:ascii="Helvetica" w:hAnsi="Helvetica" w:cs="Helvetica"/>
                              <w:color w:val="FFFFFF" w:themeColor="background1"/>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A4BF51" id="Text Box 18" o:spid="_x0000_s1029" type="#_x0000_t202" style="position:absolute;margin-left:88.65pt;margin-top:29.7pt;width:362.05pt;height: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" filled="f" stroked="f">
              <v:textbox>
                <w:txbxContent>
                  <w:p w14:paraId="0F2054B3" w14:textId="1044B536" w:rsidR="00686B4C" w:rsidRPr="00686B4C" w:rsidRDefault="00686B4C" w:rsidP="00686B4C">
                    <w:pPr>
                      <w:pStyle w:val="Default"/>
                      <w:jc w:val="center"/>
                      <w:rPr>
                        <w:b/>
                        <w:bCs/>
                        <w:color w:val="FFFFFF" w:themeColor="background1"/>
                        <w:sz w:val="32"/>
                        <w:szCs w:val="32"/>
                      </w:rPr>
                    </w:pPr>
                    <w:r w:rsidRPr="00686B4C">
                      <w:rPr>
                        <w:b/>
                        <w:bCs/>
                        <w:color w:val="FFFFFF" w:themeColor="background1"/>
                        <w:sz w:val="32"/>
                        <w:szCs w:val="32"/>
                      </w:rPr>
                      <w:t>Service Definition</w:t>
                    </w:r>
                    <w:r w:rsidRPr="00686B4C">
                      <w:rPr>
                        <w:b/>
                        <w:bCs/>
                        <w:color w:val="FFFFFF" w:themeColor="background1"/>
                        <w:sz w:val="32"/>
                        <w:szCs w:val="32"/>
                      </w:rPr>
                      <w:br/>
                    </w:r>
                    <w:r w:rsidR="00830A7E">
                      <w:rPr>
                        <w:b/>
                        <w:bCs/>
                        <w:color w:val="FFFFFF" w:themeColor="background1"/>
                        <w:sz w:val="32"/>
                        <w:szCs w:val="32"/>
                      </w:rPr>
                      <w:t>WGLG</w:t>
                    </w:r>
                    <w:r w:rsidR="00A006BB">
                      <w:rPr>
                        <w:b/>
                        <w:bCs/>
                        <w:color w:val="FFFFFF" w:themeColor="background1"/>
                        <w:sz w:val="32"/>
                        <w:szCs w:val="32"/>
                      </w:rPr>
                      <w:t xml:space="preserve"> FE </w:t>
                    </w:r>
                    <w:r w:rsidR="004144E3">
                      <w:rPr>
                        <w:b/>
                        <w:bCs/>
                        <w:color w:val="FFFFFF" w:themeColor="background1"/>
                        <w:sz w:val="32"/>
                        <w:szCs w:val="32"/>
                      </w:rPr>
                      <w:t>Wales</w:t>
                    </w:r>
                  </w:p>
                  <w:p w14:paraId="554B9980" w14:textId="665E04A8" w:rsidR="00686B4C" w:rsidRDefault="00686B4C" w:rsidP="00686B4C">
                    <w:pPr>
                      <w:jc w:val="center"/>
                      <w:rPr>
                        <w:b/>
                        <w:bCs/>
                        <w:sz w:val="28"/>
                        <w:szCs w:val="28"/>
                      </w:rPr>
                    </w:pPr>
                  </w:p>
                  <w:p w14:paraId="0820A0CB" w14:textId="7E701A18" w:rsidR="002C4015" w:rsidRPr="003557CC" w:rsidRDefault="002C4015" w:rsidP="002C4015">
                    <w:pPr>
                      <w:rPr>
                        <w:rFonts w:ascii="Helvetica" w:hAnsi="Helvetica" w:cs="Helvetica"/>
                        <w:color w:val="FFFFFF" w:themeColor="background1"/>
                        <w:sz w:val="60"/>
                        <w:szCs w:val="6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0BC"/>
    <w:multiLevelType w:val="hybridMultilevel"/>
    <w:tmpl w:val="3F5A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7DB9"/>
    <w:multiLevelType w:val="hybridMultilevel"/>
    <w:tmpl w:val="FD3E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757DF"/>
    <w:multiLevelType w:val="hybridMultilevel"/>
    <w:tmpl w:val="C1F8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F14FC"/>
    <w:multiLevelType w:val="multilevel"/>
    <w:tmpl w:val="835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301D9"/>
    <w:multiLevelType w:val="hybridMultilevel"/>
    <w:tmpl w:val="25D8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36E05"/>
    <w:multiLevelType w:val="multilevel"/>
    <w:tmpl w:val="287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35700"/>
    <w:multiLevelType w:val="multilevel"/>
    <w:tmpl w:val="B5A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100FF"/>
    <w:multiLevelType w:val="hybridMultilevel"/>
    <w:tmpl w:val="E35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EF2242"/>
    <w:multiLevelType w:val="hybridMultilevel"/>
    <w:tmpl w:val="DD0C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E5CBE"/>
    <w:multiLevelType w:val="hybridMultilevel"/>
    <w:tmpl w:val="7B3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724816"/>
    <w:multiLevelType w:val="multilevel"/>
    <w:tmpl w:val="89EE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042886">
    <w:abstractNumId w:val="3"/>
  </w:num>
  <w:num w:numId="2" w16cid:durableId="1161041770">
    <w:abstractNumId w:val="5"/>
  </w:num>
  <w:num w:numId="3" w16cid:durableId="1671252638">
    <w:abstractNumId w:val="6"/>
  </w:num>
  <w:num w:numId="4" w16cid:durableId="1560088912">
    <w:abstractNumId w:val="0"/>
  </w:num>
  <w:num w:numId="5" w16cid:durableId="1495611759">
    <w:abstractNumId w:val="10"/>
  </w:num>
  <w:num w:numId="6" w16cid:durableId="626932284">
    <w:abstractNumId w:val="4"/>
  </w:num>
  <w:num w:numId="7" w16cid:durableId="66732618">
    <w:abstractNumId w:val="8"/>
  </w:num>
  <w:num w:numId="8" w16cid:durableId="670522604">
    <w:abstractNumId w:val="2"/>
  </w:num>
  <w:num w:numId="9" w16cid:durableId="1766609997">
    <w:abstractNumId w:val="7"/>
  </w:num>
  <w:num w:numId="10" w16cid:durableId="398555540">
    <w:abstractNumId w:val="9"/>
  </w:num>
  <w:num w:numId="11" w16cid:durableId="1669939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77"/>
    <w:rsid w:val="00011958"/>
    <w:rsid w:val="00013824"/>
    <w:rsid w:val="00034A7A"/>
    <w:rsid w:val="00047396"/>
    <w:rsid w:val="000574D5"/>
    <w:rsid w:val="0006324D"/>
    <w:rsid w:val="000825E3"/>
    <w:rsid w:val="0008281F"/>
    <w:rsid w:val="000B21E9"/>
    <w:rsid w:val="000C63EF"/>
    <w:rsid w:val="000D542B"/>
    <w:rsid w:val="00114E55"/>
    <w:rsid w:val="0013005C"/>
    <w:rsid w:val="00173BC1"/>
    <w:rsid w:val="00174E68"/>
    <w:rsid w:val="001876E4"/>
    <w:rsid w:val="00196CCB"/>
    <w:rsid w:val="001D3ED9"/>
    <w:rsid w:val="001D68FF"/>
    <w:rsid w:val="001E3D4C"/>
    <w:rsid w:val="001F07A8"/>
    <w:rsid w:val="001F25C1"/>
    <w:rsid w:val="001F7BA6"/>
    <w:rsid w:val="0023206D"/>
    <w:rsid w:val="0024457F"/>
    <w:rsid w:val="00250C08"/>
    <w:rsid w:val="0026340D"/>
    <w:rsid w:val="0027218A"/>
    <w:rsid w:val="00294D7E"/>
    <w:rsid w:val="002B2CEE"/>
    <w:rsid w:val="002C026E"/>
    <w:rsid w:val="002C3589"/>
    <w:rsid w:val="002C4015"/>
    <w:rsid w:val="002C7372"/>
    <w:rsid w:val="002D40E0"/>
    <w:rsid w:val="00302FCC"/>
    <w:rsid w:val="003126CE"/>
    <w:rsid w:val="00320ABD"/>
    <w:rsid w:val="003232F1"/>
    <w:rsid w:val="00325A36"/>
    <w:rsid w:val="00332658"/>
    <w:rsid w:val="003433E7"/>
    <w:rsid w:val="00346634"/>
    <w:rsid w:val="00350181"/>
    <w:rsid w:val="0035102D"/>
    <w:rsid w:val="003557CC"/>
    <w:rsid w:val="00360DD2"/>
    <w:rsid w:val="00361987"/>
    <w:rsid w:val="0036218D"/>
    <w:rsid w:val="003721C9"/>
    <w:rsid w:val="00392CB3"/>
    <w:rsid w:val="003A522F"/>
    <w:rsid w:val="003B37D7"/>
    <w:rsid w:val="003B64A9"/>
    <w:rsid w:val="003B666B"/>
    <w:rsid w:val="003C2019"/>
    <w:rsid w:val="003D11E9"/>
    <w:rsid w:val="003D3C2C"/>
    <w:rsid w:val="003E0BD9"/>
    <w:rsid w:val="003E349F"/>
    <w:rsid w:val="004144E3"/>
    <w:rsid w:val="004407EB"/>
    <w:rsid w:val="0046051F"/>
    <w:rsid w:val="0047315A"/>
    <w:rsid w:val="0047343D"/>
    <w:rsid w:val="00476843"/>
    <w:rsid w:val="00494355"/>
    <w:rsid w:val="004A34D7"/>
    <w:rsid w:val="004A5741"/>
    <w:rsid w:val="004C14DA"/>
    <w:rsid w:val="004C3A8D"/>
    <w:rsid w:val="004D4DBD"/>
    <w:rsid w:val="004D4E32"/>
    <w:rsid w:val="00510883"/>
    <w:rsid w:val="005255BD"/>
    <w:rsid w:val="00530A07"/>
    <w:rsid w:val="0054118B"/>
    <w:rsid w:val="00571CD3"/>
    <w:rsid w:val="00590158"/>
    <w:rsid w:val="005E205C"/>
    <w:rsid w:val="005F5238"/>
    <w:rsid w:val="005F6B79"/>
    <w:rsid w:val="006011A5"/>
    <w:rsid w:val="0061205F"/>
    <w:rsid w:val="006272DD"/>
    <w:rsid w:val="00636342"/>
    <w:rsid w:val="00637A79"/>
    <w:rsid w:val="00650BDA"/>
    <w:rsid w:val="006526A1"/>
    <w:rsid w:val="00657416"/>
    <w:rsid w:val="00665F2F"/>
    <w:rsid w:val="0067525B"/>
    <w:rsid w:val="00683B55"/>
    <w:rsid w:val="006845F1"/>
    <w:rsid w:val="00685947"/>
    <w:rsid w:val="00686B4C"/>
    <w:rsid w:val="00712E1C"/>
    <w:rsid w:val="00713D0F"/>
    <w:rsid w:val="00732746"/>
    <w:rsid w:val="00734068"/>
    <w:rsid w:val="007343A1"/>
    <w:rsid w:val="0076272B"/>
    <w:rsid w:val="00762A0E"/>
    <w:rsid w:val="00785086"/>
    <w:rsid w:val="00787EBD"/>
    <w:rsid w:val="007967C2"/>
    <w:rsid w:val="007A6F80"/>
    <w:rsid w:val="007A7D00"/>
    <w:rsid w:val="007B036E"/>
    <w:rsid w:val="007C22AE"/>
    <w:rsid w:val="007C2E34"/>
    <w:rsid w:val="007E1854"/>
    <w:rsid w:val="007F0B42"/>
    <w:rsid w:val="007F2C32"/>
    <w:rsid w:val="007F6448"/>
    <w:rsid w:val="00810CF2"/>
    <w:rsid w:val="00830A7E"/>
    <w:rsid w:val="00830AD1"/>
    <w:rsid w:val="00836119"/>
    <w:rsid w:val="00860252"/>
    <w:rsid w:val="00874646"/>
    <w:rsid w:val="0088305C"/>
    <w:rsid w:val="008859F9"/>
    <w:rsid w:val="00892D83"/>
    <w:rsid w:val="00894806"/>
    <w:rsid w:val="008B064B"/>
    <w:rsid w:val="008D13B9"/>
    <w:rsid w:val="00901FE3"/>
    <w:rsid w:val="00952185"/>
    <w:rsid w:val="00965B4B"/>
    <w:rsid w:val="00992E50"/>
    <w:rsid w:val="009A4F74"/>
    <w:rsid w:val="009A7D11"/>
    <w:rsid w:val="009C45CC"/>
    <w:rsid w:val="009D3747"/>
    <w:rsid w:val="009E7670"/>
    <w:rsid w:val="009F15F6"/>
    <w:rsid w:val="00A006BB"/>
    <w:rsid w:val="00A01E92"/>
    <w:rsid w:val="00A041CB"/>
    <w:rsid w:val="00A23033"/>
    <w:rsid w:val="00A3584E"/>
    <w:rsid w:val="00A724F7"/>
    <w:rsid w:val="00A73036"/>
    <w:rsid w:val="00A93655"/>
    <w:rsid w:val="00A96476"/>
    <w:rsid w:val="00AA0F5F"/>
    <w:rsid w:val="00AA21AA"/>
    <w:rsid w:val="00AD330A"/>
    <w:rsid w:val="00AD38DD"/>
    <w:rsid w:val="00AE6181"/>
    <w:rsid w:val="00B54344"/>
    <w:rsid w:val="00BC4DA1"/>
    <w:rsid w:val="00BD18E5"/>
    <w:rsid w:val="00BD215B"/>
    <w:rsid w:val="00BD3AC7"/>
    <w:rsid w:val="00C03E63"/>
    <w:rsid w:val="00C05A24"/>
    <w:rsid w:val="00C060B2"/>
    <w:rsid w:val="00C325EC"/>
    <w:rsid w:val="00C33B01"/>
    <w:rsid w:val="00C40A15"/>
    <w:rsid w:val="00C41621"/>
    <w:rsid w:val="00C550A8"/>
    <w:rsid w:val="00C61601"/>
    <w:rsid w:val="00C65232"/>
    <w:rsid w:val="00C679FD"/>
    <w:rsid w:val="00C74CCC"/>
    <w:rsid w:val="00C77825"/>
    <w:rsid w:val="00C8335D"/>
    <w:rsid w:val="00C86666"/>
    <w:rsid w:val="00C92844"/>
    <w:rsid w:val="00C92FA7"/>
    <w:rsid w:val="00CE4304"/>
    <w:rsid w:val="00CE5A7C"/>
    <w:rsid w:val="00CF1DD0"/>
    <w:rsid w:val="00CF20F5"/>
    <w:rsid w:val="00D018D0"/>
    <w:rsid w:val="00D30456"/>
    <w:rsid w:val="00D30A77"/>
    <w:rsid w:val="00D34202"/>
    <w:rsid w:val="00D35826"/>
    <w:rsid w:val="00D4018F"/>
    <w:rsid w:val="00D434AD"/>
    <w:rsid w:val="00D54CB9"/>
    <w:rsid w:val="00D642F9"/>
    <w:rsid w:val="00D9474D"/>
    <w:rsid w:val="00D95E89"/>
    <w:rsid w:val="00DC6E25"/>
    <w:rsid w:val="00DD1235"/>
    <w:rsid w:val="00DD7CF2"/>
    <w:rsid w:val="00DE19DD"/>
    <w:rsid w:val="00DE7C26"/>
    <w:rsid w:val="00DF5E36"/>
    <w:rsid w:val="00E01170"/>
    <w:rsid w:val="00E02EBD"/>
    <w:rsid w:val="00E11BC3"/>
    <w:rsid w:val="00E220CF"/>
    <w:rsid w:val="00E35D0E"/>
    <w:rsid w:val="00E40A6D"/>
    <w:rsid w:val="00E56877"/>
    <w:rsid w:val="00E65164"/>
    <w:rsid w:val="00E72B4B"/>
    <w:rsid w:val="00E854FC"/>
    <w:rsid w:val="00EA0EA3"/>
    <w:rsid w:val="00EB08AF"/>
    <w:rsid w:val="00ED3F51"/>
    <w:rsid w:val="00EE1D1C"/>
    <w:rsid w:val="00F06AE8"/>
    <w:rsid w:val="00F26F6A"/>
    <w:rsid w:val="00F43373"/>
    <w:rsid w:val="00F44A17"/>
    <w:rsid w:val="00F479ED"/>
    <w:rsid w:val="00F75623"/>
    <w:rsid w:val="00F86FF1"/>
    <w:rsid w:val="00FA3886"/>
    <w:rsid w:val="00FC3836"/>
    <w:rsid w:val="00FD0223"/>
    <w:rsid w:val="00FD1A89"/>
    <w:rsid w:val="00FD5591"/>
    <w:rsid w:val="00FF6A98"/>
    <w:rsid w:val="00FF73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1FC79"/>
  <w15:docId w15:val="{D7387445-0F5E-4457-A690-90616CD1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C Body"/>
    <w:qFormat/>
    <w:rsid w:val="00294D7E"/>
    <w:rPr>
      <w:rFonts w:ascii="Arial" w:hAnsi="Arial"/>
      <w:color w:val="000000"/>
      <w:sz w:val="24"/>
      <w:szCs w:val="24"/>
    </w:rPr>
  </w:style>
  <w:style w:type="paragraph" w:styleId="Heading1">
    <w:name w:val="heading 1"/>
    <w:basedOn w:val="Normal"/>
    <w:next w:val="Normal"/>
    <w:link w:val="Heading1Char"/>
    <w:uiPriority w:val="9"/>
    <w:qFormat/>
    <w:rsid w:val="006859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10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0223"/>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A77"/>
    <w:pPr>
      <w:tabs>
        <w:tab w:val="center" w:pos="4320"/>
        <w:tab w:val="right" w:pos="8640"/>
      </w:tabs>
    </w:pPr>
  </w:style>
  <w:style w:type="character" w:customStyle="1" w:styleId="HeaderChar">
    <w:name w:val="Header Char"/>
    <w:basedOn w:val="DefaultParagraphFont"/>
    <w:link w:val="Header"/>
    <w:uiPriority w:val="99"/>
    <w:rsid w:val="00D30A77"/>
  </w:style>
  <w:style w:type="paragraph" w:styleId="Footer">
    <w:name w:val="footer"/>
    <w:basedOn w:val="Normal"/>
    <w:link w:val="FooterChar"/>
    <w:uiPriority w:val="99"/>
    <w:unhideWhenUsed/>
    <w:rsid w:val="00D30A77"/>
    <w:pPr>
      <w:tabs>
        <w:tab w:val="center" w:pos="4320"/>
        <w:tab w:val="right" w:pos="8640"/>
      </w:tabs>
    </w:pPr>
  </w:style>
  <w:style w:type="character" w:customStyle="1" w:styleId="FooterChar">
    <w:name w:val="Footer Char"/>
    <w:basedOn w:val="DefaultParagraphFont"/>
    <w:link w:val="Footer"/>
    <w:uiPriority w:val="99"/>
    <w:rsid w:val="00D30A77"/>
  </w:style>
  <w:style w:type="paragraph" w:styleId="BalloonText">
    <w:name w:val="Balloon Text"/>
    <w:basedOn w:val="Normal"/>
    <w:link w:val="BalloonTextChar"/>
    <w:uiPriority w:val="99"/>
    <w:semiHidden/>
    <w:unhideWhenUsed/>
    <w:rsid w:val="00D30A77"/>
    <w:rPr>
      <w:rFonts w:ascii="Lucida Grande" w:hAnsi="Lucida Grande"/>
      <w:sz w:val="18"/>
      <w:szCs w:val="18"/>
    </w:rPr>
  </w:style>
  <w:style w:type="character" w:customStyle="1" w:styleId="BalloonTextChar">
    <w:name w:val="Balloon Text Char"/>
    <w:link w:val="BalloonText"/>
    <w:uiPriority w:val="99"/>
    <w:semiHidden/>
    <w:rsid w:val="00D30A77"/>
    <w:rPr>
      <w:rFonts w:ascii="Lucida Grande" w:hAnsi="Lucida Grande"/>
      <w:sz w:val="18"/>
      <w:szCs w:val="18"/>
    </w:rPr>
  </w:style>
  <w:style w:type="paragraph" w:styleId="NormalWeb">
    <w:name w:val="Normal (Web)"/>
    <w:basedOn w:val="Normal"/>
    <w:uiPriority w:val="99"/>
    <w:unhideWhenUsed/>
    <w:rsid w:val="00D34202"/>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DD1235"/>
    <w:rPr>
      <w:sz w:val="18"/>
      <w:szCs w:val="18"/>
    </w:rPr>
  </w:style>
  <w:style w:type="paragraph" w:customStyle="1" w:styleId="SLCHeader">
    <w:name w:val="SLC Header"/>
    <w:basedOn w:val="Normal"/>
    <w:qFormat/>
    <w:rsid w:val="00294D7E"/>
    <w:rPr>
      <w:color w:val="00877C"/>
      <w:sz w:val="32"/>
    </w:rPr>
  </w:style>
  <w:style w:type="paragraph" w:styleId="CommentText">
    <w:name w:val="annotation text"/>
    <w:basedOn w:val="Normal"/>
    <w:link w:val="CommentTextChar"/>
    <w:uiPriority w:val="99"/>
    <w:unhideWhenUsed/>
    <w:rsid w:val="00DD1235"/>
  </w:style>
  <w:style w:type="character" w:customStyle="1" w:styleId="CommentTextChar">
    <w:name w:val="Comment Text Char"/>
    <w:link w:val="CommentText"/>
    <w:uiPriority w:val="99"/>
    <w:rsid w:val="00DD1235"/>
    <w:rPr>
      <w:rFonts w:ascii="Arial" w:hAnsi="Arial"/>
      <w:color w:val="000000"/>
    </w:rPr>
  </w:style>
  <w:style w:type="paragraph" w:styleId="CommentSubject">
    <w:name w:val="annotation subject"/>
    <w:basedOn w:val="CommentText"/>
    <w:next w:val="CommentText"/>
    <w:link w:val="CommentSubjectChar"/>
    <w:uiPriority w:val="99"/>
    <w:semiHidden/>
    <w:unhideWhenUsed/>
    <w:rsid w:val="00DD1235"/>
    <w:rPr>
      <w:b/>
      <w:bCs/>
      <w:sz w:val="20"/>
      <w:szCs w:val="20"/>
    </w:rPr>
  </w:style>
  <w:style w:type="character" w:customStyle="1" w:styleId="CommentSubjectChar">
    <w:name w:val="Comment Subject Char"/>
    <w:link w:val="CommentSubject"/>
    <w:uiPriority w:val="99"/>
    <w:semiHidden/>
    <w:rsid w:val="00DD1235"/>
    <w:rPr>
      <w:rFonts w:ascii="Arial" w:hAnsi="Arial"/>
      <w:b/>
      <w:bCs/>
      <w:color w:val="000000" w:themeColor="text1"/>
      <w:sz w:val="20"/>
      <w:szCs w:val="20"/>
    </w:rPr>
  </w:style>
  <w:style w:type="paragraph" w:styleId="DocumentMap">
    <w:name w:val="Document Map"/>
    <w:basedOn w:val="Normal"/>
    <w:link w:val="DocumentMapChar"/>
    <w:uiPriority w:val="99"/>
    <w:semiHidden/>
    <w:unhideWhenUsed/>
    <w:rsid w:val="00DD1235"/>
    <w:rPr>
      <w:rFonts w:ascii="Lucida Grande" w:hAnsi="Lucida Grande" w:cs="Lucida Grande"/>
    </w:rPr>
  </w:style>
  <w:style w:type="character" w:customStyle="1" w:styleId="DocumentMapChar">
    <w:name w:val="Document Map Char"/>
    <w:link w:val="DocumentMap"/>
    <w:uiPriority w:val="99"/>
    <w:semiHidden/>
    <w:rsid w:val="00DD1235"/>
    <w:rPr>
      <w:rFonts w:ascii="Lucida Grande" w:hAnsi="Lucida Grande" w:cs="Lucida Grande"/>
      <w:color w:val="000000"/>
    </w:rPr>
  </w:style>
  <w:style w:type="paragraph" w:customStyle="1" w:styleId="Default">
    <w:name w:val="Default"/>
    <w:rsid w:val="00686B4C"/>
    <w:pPr>
      <w:autoSpaceDE w:val="0"/>
      <w:autoSpaceDN w:val="0"/>
      <w:adjustRightInd w:val="0"/>
    </w:pPr>
    <w:rPr>
      <w:rFonts w:ascii="Calibri" w:eastAsiaTheme="minorHAnsi" w:hAnsi="Calibri" w:cs="Calibri"/>
      <w:color w:val="000000"/>
      <w:sz w:val="24"/>
      <w:szCs w:val="24"/>
    </w:rPr>
  </w:style>
  <w:style w:type="character" w:customStyle="1" w:styleId="Heading3Char">
    <w:name w:val="Heading 3 Char"/>
    <w:basedOn w:val="DefaultParagraphFont"/>
    <w:link w:val="Heading3"/>
    <w:uiPriority w:val="9"/>
    <w:rsid w:val="00FD022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526A1"/>
    <w:rPr>
      <w:color w:val="0000FF" w:themeColor="hyperlink"/>
      <w:u w:val="single"/>
    </w:rPr>
  </w:style>
  <w:style w:type="character" w:styleId="Strong">
    <w:name w:val="Strong"/>
    <w:basedOn w:val="DefaultParagraphFont"/>
    <w:uiPriority w:val="22"/>
    <w:qFormat/>
    <w:rsid w:val="002B2CEE"/>
    <w:rPr>
      <w:b/>
      <w:bCs/>
    </w:rPr>
  </w:style>
  <w:style w:type="paragraph" w:styleId="ListParagraph">
    <w:name w:val="List Paragraph"/>
    <w:basedOn w:val="Normal"/>
    <w:uiPriority w:val="34"/>
    <w:qFormat/>
    <w:rsid w:val="002B2CEE"/>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Heading2Char">
    <w:name w:val="Heading 2 Char"/>
    <w:basedOn w:val="DefaultParagraphFont"/>
    <w:link w:val="Heading2"/>
    <w:uiPriority w:val="9"/>
    <w:rsid w:val="0035102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92E50"/>
    <w:rPr>
      <w:color w:val="605E5C"/>
      <w:shd w:val="clear" w:color="auto" w:fill="E1DFDD"/>
    </w:rPr>
  </w:style>
  <w:style w:type="paragraph" w:styleId="TOC3">
    <w:name w:val="toc 3"/>
    <w:basedOn w:val="Normal"/>
    <w:next w:val="Normal"/>
    <w:autoRedefine/>
    <w:uiPriority w:val="39"/>
    <w:unhideWhenUsed/>
    <w:rsid w:val="007343A1"/>
    <w:pPr>
      <w:spacing w:after="100"/>
      <w:ind w:left="480"/>
    </w:pPr>
  </w:style>
  <w:style w:type="character" w:customStyle="1" w:styleId="Heading1Char">
    <w:name w:val="Heading 1 Char"/>
    <w:basedOn w:val="DefaultParagraphFont"/>
    <w:link w:val="Heading1"/>
    <w:uiPriority w:val="9"/>
    <w:rsid w:val="00685947"/>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C77825"/>
    <w:pPr>
      <w:spacing w:after="100"/>
    </w:pPr>
  </w:style>
  <w:style w:type="paragraph" w:styleId="Revision">
    <w:name w:val="Revision"/>
    <w:hidden/>
    <w:uiPriority w:val="99"/>
    <w:semiHidden/>
    <w:rsid w:val="00C61601"/>
    <w:rPr>
      <w:rFonts w:ascii="Arial" w:hAnsi="Arial"/>
      <w:color w:val="000000"/>
      <w:sz w:val="24"/>
      <w:szCs w:val="24"/>
    </w:rPr>
  </w:style>
  <w:style w:type="character" w:styleId="FollowedHyperlink">
    <w:name w:val="FollowedHyperlink"/>
    <w:basedOn w:val="DefaultParagraphFont"/>
    <w:uiPriority w:val="99"/>
    <w:semiHidden/>
    <w:unhideWhenUsed/>
    <w:rsid w:val="004D4D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8420">
      <w:bodyDiv w:val="1"/>
      <w:marLeft w:val="0"/>
      <w:marRight w:val="0"/>
      <w:marTop w:val="0"/>
      <w:marBottom w:val="0"/>
      <w:divBdr>
        <w:top w:val="none" w:sz="0" w:space="0" w:color="auto"/>
        <w:left w:val="none" w:sz="0" w:space="0" w:color="auto"/>
        <w:bottom w:val="none" w:sz="0" w:space="0" w:color="auto"/>
        <w:right w:val="none" w:sz="0" w:space="0" w:color="auto"/>
      </w:divBdr>
    </w:div>
    <w:div w:id="143205047">
      <w:bodyDiv w:val="1"/>
      <w:marLeft w:val="0"/>
      <w:marRight w:val="0"/>
      <w:marTop w:val="0"/>
      <w:marBottom w:val="0"/>
      <w:divBdr>
        <w:top w:val="none" w:sz="0" w:space="0" w:color="auto"/>
        <w:left w:val="none" w:sz="0" w:space="0" w:color="auto"/>
        <w:bottom w:val="none" w:sz="0" w:space="0" w:color="auto"/>
        <w:right w:val="none" w:sz="0" w:space="0" w:color="auto"/>
      </w:divBdr>
      <w:divsChild>
        <w:div w:id="1178277696">
          <w:marLeft w:val="0"/>
          <w:marRight w:val="0"/>
          <w:marTop w:val="0"/>
          <w:marBottom w:val="0"/>
          <w:divBdr>
            <w:top w:val="none" w:sz="0" w:space="0" w:color="auto"/>
            <w:left w:val="none" w:sz="0" w:space="0" w:color="auto"/>
            <w:bottom w:val="none" w:sz="0" w:space="0" w:color="auto"/>
            <w:right w:val="none" w:sz="0" w:space="0" w:color="auto"/>
          </w:divBdr>
          <w:divsChild>
            <w:div w:id="1304698467">
              <w:marLeft w:val="0"/>
              <w:marRight w:val="0"/>
              <w:marTop w:val="0"/>
              <w:marBottom w:val="0"/>
              <w:divBdr>
                <w:top w:val="none" w:sz="0" w:space="0" w:color="auto"/>
                <w:left w:val="none" w:sz="0" w:space="0" w:color="auto"/>
                <w:bottom w:val="none" w:sz="0" w:space="0" w:color="auto"/>
                <w:right w:val="none" w:sz="0" w:space="0" w:color="auto"/>
              </w:divBdr>
              <w:divsChild>
                <w:div w:id="1284842263">
                  <w:marLeft w:val="0"/>
                  <w:marRight w:val="0"/>
                  <w:marTop w:val="0"/>
                  <w:marBottom w:val="0"/>
                  <w:divBdr>
                    <w:top w:val="none" w:sz="0" w:space="0" w:color="auto"/>
                    <w:left w:val="none" w:sz="0" w:space="0" w:color="auto"/>
                    <w:bottom w:val="none" w:sz="0" w:space="0" w:color="auto"/>
                    <w:right w:val="none" w:sz="0" w:space="0" w:color="auto"/>
                  </w:divBdr>
                  <w:divsChild>
                    <w:div w:id="232401204">
                      <w:marLeft w:val="0"/>
                      <w:marRight w:val="0"/>
                      <w:marTop w:val="0"/>
                      <w:marBottom w:val="0"/>
                      <w:divBdr>
                        <w:top w:val="none" w:sz="0" w:space="0" w:color="auto"/>
                        <w:left w:val="none" w:sz="0" w:space="0" w:color="auto"/>
                        <w:bottom w:val="none" w:sz="0" w:space="0" w:color="auto"/>
                        <w:right w:val="none" w:sz="0" w:space="0" w:color="auto"/>
                      </w:divBdr>
                      <w:divsChild>
                        <w:div w:id="1290015242">
                          <w:marLeft w:val="0"/>
                          <w:marRight w:val="0"/>
                          <w:marTop w:val="0"/>
                          <w:marBottom w:val="0"/>
                          <w:divBdr>
                            <w:top w:val="none" w:sz="0" w:space="0" w:color="auto"/>
                            <w:left w:val="none" w:sz="0" w:space="0" w:color="auto"/>
                            <w:bottom w:val="none" w:sz="0" w:space="0" w:color="auto"/>
                            <w:right w:val="none" w:sz="0" w:space="0" w:color="auto"/>
                          </w:divBdr>
                          <w:divsChild>
                            <w:div w:id="11860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07795">
      <w:bodyDiv w:val="1"/>
      <w:marLeft w:val="0"/>
      <w:marRight w:val="0"/>
      <w:marTop w:val="0"/>
      <w:marBottom w:val="0"/>
      <w:divBdr>
        <w:top w:val="none" w:sz="0" w:space="0" w:color="auto"/>
        <w:left w:val="none" w:sz="0" w:space="0" w:color="auto"/>
        <w:bottom w:val="none" w:sz="0" w:space="0" w:color="auto"/>
        <w:right w:val="none" w:sz="0" w:space="0" w:color="auto"/>
      </w:divBdr>
    </w:div>
    <w:div w:id="251664180">
      <w:bodyDiv w:val="1"/>
      <w:marLeft w:val="0"/>
      <w:marRight w:val="0"/>
      <w:marTop w:val="0"/>
      <w:marBottom w:val="0"/>
      <w:divBdr>
        <w:top w:val="none" w:sz="0" w:space="0" w:color="auto"/>
        <w:left w:val="none" w:sz="0" w:space="0" w:color="auto"/>
        <w:bottom w:val="none" w:sz="0" w:space="0" w:color="auto"/>
        <w:right w:val="none" w:sz="0" w:space="0" w:color="auto"/>
      </w:divBdr>
    </w:div>
    <w:div w:id="356197543">
      <w:bodyDiv w:val="1"/>
      <w:marLeft w:val="0"/>
      <w:marRight w:val="0"/>
      <w:marTop w:val="0"/>
      <w:marBottom w:val="0"/>
      <w:divBdr>
        <w:top w:val="none" w:sz="0" w:space="0" w:color="auto"/>
        <w:left w:val="none" w:sz="0" w:space="0" w:color="auto"/>
        <w:bottom w:val="none" w:sz="0" w:space="0" w:color="auto"/>
        <w:right w:val="none" w:sz="0" w:space="0" w:color="auto"/>
      </w:divBdr>
      <w:divsChild>
        <w:div w:id="885263144">
          <w:marLeft w:val="0"/>
          <w:marRight w:val="0"/>
          <w:marTop w:val="0"/>
          <w:marBottom w:val="0"/>
          <w:divBdr>
            <w:top w:val="none" w:sz="0" w:space="0" w:color="auto"/>
            <w:left w:val="none" w:sz="0" w:space="0" w:color="auto"/>
            <w:bottom w:val="none" w:sz="0" w:space="0" w:color="auto"/>
            <w:right w:val="none" w:sz="0" w:space="0" w:color="auto"/>
          </w:divBdr>
          <w:divsChild>
            <w:div w:id="1037391112">
              <w:marLeft w:val="0"/>
              <w:marRight w:val="0"/>
              <w:marTop w:val="0"/>
              <w:marBottom w:val="0"/>
              <w:divBdr>
                <w:top w:val="none" w:sz="0" w:space="0" w:color="auto"/>
                <w:left w:val="none" w:sz="0" w:space="0" w:color="auto"/>
                <w:bottom w:val="none" w:sz="0" w:space="0" w:color="auto"/>
                <w:right w:val="none" w:sz="0" w:space="0" w:color="auto"/>
              </w:divBdr>
              <w:divsChild>
                <w:div w:id="1664506177">
                  <w:marLeft w:val="0"/>
                  <w:marRight w:val="0"/>
                  <w:marTop w:val="0"/>
                  <w:marBottom w:val="0"/>
                  <w:divBdr>
                    <w:top w:val="none" w:sz="0" w:space="0" w:color="auto"/>
                    <w:left w:val="none" w:sz="0" w:space="0" w:color="auto"/>
                    <w:bottom w:val="none" w:sz="0" w:space="0" w:color="auto"/>
                    <w:right w:val="none" w:sz="0" w:space="0" w:color="auto"/>
                  </w:divBdr>
                  <w:divsChild>
                    <w:div w:id="1548419221">
                      <w:marLeft w:val="0"/>
                      <w:marRight w:val="0"/>
                      <w:marTop w:val="0"/>
                      <w:marBottom w:val="0"/>
                      <w:divBdr>
                        <w:top w:val="none" w:sz="0" w:space="0" w:color="auto"/>
                        <w:left w:val="none" w:sz="0" w:space="0" w:color="auto"/>
                        <w:bottom w:val="none" w:sz="0" w:space="0" w:color="auto"/>
                        <w:right w:val="none" w:sz="0" w:space="0" w:color="auto"/>
                      </w:divBdr>
                      <w:divsChild>
                        <w:div w:id="2091460386">
                          <w:marLeft w:val="0"/>
                          <w:marRight w:val="0"/>
                          <w:marTop w:val="0"/>
                          <w:marBottom w:val="0"/>
                          <w:divBdr>
                            <w:top w:val="none" w:sz="0" w:space="0" w:color="auto"/>
                            <w:left w:val="none" w:sz="0" w:space="0" w:color="auto"/>
                            <w:bottom w:val="none" w:sz="0" w:space="0" w:color="auto"/>
                            <w:right w:val="none" w:sz="0" w:space="0" w:color="auto"/>
                          </w:divBdr>
                          <w:divsChild>
                            <w:div w:id="4889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138050">
      <w:bodyDiv w:val="1"/>
      <w:marLeft w:val="0"/>
      <w:marRight w:val="0"/>
      <w:marTop w:val="0"/>
      <w:marBottom w:val="0"/>
      <w:divBdr>
        <w:top w:val="none" w:sz="0" w:space="0" w:color="auto"/>
        <w:left w:val="none" w:sz="0" w:space="0" w:color="auto"/>
        <w:bottom w:val="none" w:sz="0" w:space="0" w:color="auto"/>
        <w:right w:val="none" w:sz="0" w:space="0" w:color="auto"/>
      </w:divBdr>
      <w:divsChild>
        <w:div w:id="2008509785">
          <w:marLeft w:val="0"/>
          <w:marRight w:val="0"/>
          <w:marTop w:val="0"/>
          <w:marBottom w:val="0"/>
          <w:divBdr>
            <w:top w:val="none" w:sz="0" w:space="0" w:color="auto"/>
            <w:left w:val="none" w:sz="0" w:space="0" w:color="auto"/>
            <w:bottom w:val="none" w:sz="0" w:space="0" w:color="auto"/>
            <w:right w:val="none" w:sz="0" w:space="0" w:color="auto"/>
          </w:divBdr>
          <w:divsChild>
            <w:div w:id="373888088">
              <w:marLeft w:val="0"/>
              <w:marRight w:val="0"/>
              <w:marTop w:val="0"/>
              <w:marBottom w:val="0"/>
              <w:divBdr>
                <w:top w:val="none" w:sz="0" w:space="0" w:color="auto"/>
                <w:left w:val="none" w:sz="0" w:space="0" w:color="auto"/>
                <w:bottom w:val="none" w:sz="0" w:space="0" w:color="auto"/>
                <w:right w:val="none" w:sz="0" w:space="0" w:color="auto"/>
              </w:divBdr>
              <w:divsChild>
                <w:div w:id="908728536">
                  <w:marLeft w:val="0"/>
                  <w:marRight w:val="0"/>
                  <w:marTop w:val="0"/>
                  <w:marBottom w:val="0"/>
                  <w:divBdr>
                    <w:top w:val="none" w:sz="0" w:space="0" w:color="auto"/>
                    <w:left w:val="none" w:sz="0" w:space="0" w:color="auto"/>
                    <w:bottom w:val="none" w:sz="0" w:space="0" w:color="auto"/>
                    <w:right w:val="none" w:sz="0" w:space="0" w:color="auto"/>
                  </w:divBdr>
                  <w:divsChild>
                    <w:div w:id="1844735539">
                      <w:marLeft w:val="0"/>
                      <w:marRight w:val="0"/>
                      <w:marTop w:val="0"/>
                      <w:marBottom w:val="0"/>
                      <w:divBdr>
                        <w:top w:val="none" w:sz="0" w:space="0" w:color="auto"/>
                        <w:left w:val="none" w:sz="0" w:space="0" w:color="auto"/>
                        <w:bottom w:val="none" w:sz="0" w:space="0" w:color="auto"/>
                        <w:right w:val="none" w:sz="0" w:space="0" w:color="auto"/>
                      </w:divBdr>
                      <w:divsChild>
                        <w:div w:id="725489975">
                          <w:marLeft w:val="0"/>
                          <w:marRight w:val="0"/>
                          <w:marTop w:val="0"/>
                          <w:marBottom w:val="0"/>
                          <w:divBdr>
                            <w:top w:val="none" w:sz="0" w:space="0" w:color="auto"/>
                            <w:left w:val="none" w:sz="0" w:space="0" w:color="auto"/>
                            <w:bottom w:val="none" w:sz="0" w:space="0" w:color="auto"/>
                            <w:right w:val="none" w:sz="0" w:space="0" w:color="auto"/>
                          </w:divBdr>
                          <w:divsChild>
                            <w:div w:id="5811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904716">
      <w:bodyDiv w:val="1"/>
      <w:marLeft w:val="0"/>
      <w:marRight w:val="0"/>
      <w:marTop w:val="0"/>
      <w:marBottom w:val="0"/>
      <w:divBdr>
        <w:top w:val="none" w:sz="0" w:space="0" w:color="auto"/>
        <w:left w:val="none" w:sz="0" w:space="0" w:color="auto"/>
        <w:bottom w:val="none" w:sz="0" w:space="0" w:color="auto"/>
        <w:right w:val="none" w:sz="0" w:space="0" w:color="auto"/>
      </w:divBdr>
    </w:div>
    <w:div w:id="437872882">
      <w:bodyDiv w:val="1"/>
      <w:marLeft w:val="0"/>
      <w:marRight w:val="0"/>
      <w:marTop w:val="0"/>
      <w:marBottom w:val="0"/>
      <w:divBdr>
        <w:top w:val="none" w:sz="0" w:space="0" w:color="auto"/>
        <w:left w:val="none" w:sz="0" w:space="0" w:color="auto"/>
        <w:bottom w:val="none" w:sz="0" w:space="0" w:color="auto"/>
        <w:right w:val="none" w:sz="0" w:space="0" w:color="auto"/>
      </w:divBdr>
    </w:div>
    <w:div w:id="474302517">
      <w:bodyDiv w:val="1"/>
      <w:marLeft w:val="0"/>
      <w:marRight w:val="0"/>
      <w:marTop w:val="0"/>
      <w:marBottom w:val="0"/>
      <w:divBdr>
        <w:top w:val="none" w:sz="0" w:space="0" w:color="auto"/>
        <w:left w:val="none" w:sz="0" w:space="0" w:color="auto"/>
        <w:bottom w:val="none" w:sz="0" w:space="0" w:color="auto"/>
        <w:right w:val="none" w:sz="0" w:space="0" w:color="auto"/>
      </w:divBdr>
      <w:divsChild>
        <w:div w:id="53938621">
          <w:marLeft w:val="0"/>
          <w:marRight w:val="0"/>
          <w:marTop w:val="0"/>
          <w:marBottom w:val="0"/>
          <w:divBdr>
            <w:top w:val="none" w:sz="0" w:space="0" w:color="auto"/>
            <w:left w:val="none" w:sz="0" w:space="0" w:color="auto"/>
            <w:bottom w:val="none" w:sz="0" w:space="0" w:color="auto"/>
            <w:right w:val="none" w:sz="0" w:space="0" w:color="auto"/>
          </w:divBdr>
          <w:divsChild>
            <w:div w:id="816461181">
              <w:marLeft w:val="0"/>
              <w:marRight w:val="0"/>
              <w:marTop w:val="0"/>
              <w:marBottom w:val="0"/>
              <w:divBdr>
                <w:top w:val="none" w:sz="0" w:space="0" w:color="auto"/>
                <w:left w:val="none" w:sz="0" w:space="0" w:color="auto"/>
                <w:bottom w:val="none" w:sz="0" w:space="0" w:color="auto"/>
                <w:right w:val="none" w:sz="0" w:space="0" w:color="auto"/>
              </w:divBdr>
              <w:divsChild>
                <w:div w:id="1705788011">
                  <w:marLeft w:val="0"/>
                  <w:marRight w:val="0"/>
                  <w:marTop w:val="0"/>
                  <w:marBottom w:val="0"/>
                  <w:divBdr>
                    <w:top w:val="none" w:sz="0" w:space="0" w:color="auto"/>
                    <w:left w:val="none" w:sz="0" w:space="0" w:color="auto"/>
                    <w:bottom w:val="none" w:sz="0" w:space="0" w:color="auto"/>
                    <w:right w:val="none" w:sz="0" w:space="0" w:color="auto"/>
                  </w:divBdr>
                  <w:divsChild>
                    <w:div w:id="1606812962">
                      <w:marLeft w:val="0"/>
                      <w:marRight w:val="0"/>
                      <w:marTop w:val="0"/>
                      <w:marBottom w:val="0"/>
                      <w:divBdr>
                        <w:top w:val="none" w:sz="0" w:space="0" w:color="auto"/>
                        <w:left w:val="none" w:sz="0" w:space="0" w:color="auto"/>
                        <w:bottom w:val="none" w:sz="0" w:space="0" w:color="auto"/>
                        <w:right w:val="none" w:sz="0" w:space="0" w:color="auto"/>
                      </w:divBdr>
                      <w:divsChild>
                        <w:div w:id="236401266">
                          <w:marLeft w:val="0"/>
                          <w:marRight w:val="0"/>
                          <w:marTop w:val="0"/>
                          <w:marBottom w:val="0"/>
                          <w:divBdr>
                            <w:top w:val="none" w:sz="0" w:space="0" w:color="auto"/>
                            <w:left w:val="none" w:sz="0" w:space="0" w:color="auto"/>
                            <w:bottom w:val="none" w:sz="0" w:space="0" w:color="auto"/>
                            <w:right w:val="none" w:sz="0" w:space="0" w:color="auto"/>
                          </w:divBdr>
                          <w:divsChild>
                            <w:div w:id="15797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931216">
      <w:bodyDiv w:val="1"/>
      <w:marLeft w:val="0"/>
      <w:marRight w:val="0"/>
      <w:marTop w:val="0"/>
      <w:marBottom w:val="0"/>
      <w:divBdr>
        <w:top w:val="none" w:sz="0" w:space="0" w:color="auto"/>
        <w:left w:val="none" w:sz="0" w:space="0" w:color="auto"/>
        <w:bottom w:val="none" w:sz="0" w:space="0" w:color="auto"/>
        <w:right w:val="none" w:sz="0" w:space="0" w:color="auto"/>
      </w:divBdr>
      <w:divsChild>
        <w:div w:id="1393193783">
          <w:marLeft w:val="0"/>
          <w:marRight w:val="0"/>
          <w:marTop w:val="0"/>
          <w:marBottom w:val="0"/>
          <w:divBdr>
            <w:top w:val="none" w:sz="0" w:space="0" w:color="auto"/>
            <w:left w:val="none" w:sz="0" w:space="0" w:color="auto"/>
            <w:bottom w:val="none" w:sz="0" w:space="0" w:color="auto"/>
            <w:right w:val="none" w:sz="0" w:space="0" w:color="auto"/>
          </w:divBdr>
          <w:divsChild>
            <w:div w:id="250745035">
              <w:marLeft w:val="0"/>
              <w:marRight w:val="0"/>
              <w:marTop w:val="0"/>
              <w:marBottom w:val="0"/>
              <w:divBdr>
                <w:top w:val="none" w:sz="0" w:space="0" w:color="auto"/>
                <w:left w:val="none" w:sz="0" w:space="0" w:color="auto"/>
                <w:bottom w:val="none" w:sz="0" w:space="0" w:color="auto"/>
                <w:right w:val="none" w:sz="0" w:space="0" w:color="auto"/>
              </w:divBdr>
              <w:divsChild>
                <w:div w:id="565920156">
                  <w:marLeft w:val="0"/>
                  <w:marRight w:val="0"/>
                  <w:marTop w:val="0"/>
                  <w:marBottom w:val="0"/>
                  <w:divBdr>
                    <w:top w:val="none" w:sz="0" w:space="0" w:color="auto"/>
                    <w:left w:val="none" w:sz="0" w:space="0" w:color="auto"/>
                    <w:bottom w:val="none" w:sz="0" w:space="0" w:color="auto"/>
                    <w:right w:val="none" w:sz="0" w:space="0" w:color="auto"/>
                  </w:divBdr>
                  <w:divsChild>
                    <w:div w:id="1210915115">
                      <w:marLeft w:val="0"/>
                      <w:marRight w:val="0"/>
                      <w:marTop w:val="0"/>
                      <w:marBottom w:val="0"/>
                      <w:divBdr>
                        <w:top w:val="none" w:sz="0" w:space="0" w:color="auto"/>
                        <w:left w:val="none" w:sz="0" w:space="0" w:color="auto"/>
                        <w:bottom w:val="none" w:sz="0" w:space="0" w:color="auto"/>
                        <w:right w:val="none" w:sz="0" w:space="0" w:color="auto"/>
                      </w:divBdr>
                      <w:divsChild>
                        <w:div w:id="1893495237">
                          <w:marLeft w:val="0"/>
                          <w:marRight w:val="0"/>
                          <w:marTop w:val="0"/>
                          <w:marBottom w:val="0"/>
                          <w:divBdr>
                            <w:top w:val="none" w:sz="0" w:space="0" w:color="auto"/>
                            <w:left w:val="none" w:sz="0" w:space="0" w:color="auto"/>
                            <w:bottom w:val="none" w:sz="0" w:space="0" w:color="auto"/>
                            <w:right w:val="none" w:sz="0" w:space="0" w:color="auto"/>
                          </w:divBdr>
                          <w:divsChild>
                            <w:div w:id="20185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19580">
      <w:bodyDiv w:val="1"/>
      <w:marLeft w:val="0"/>
      <w:marRight w:val="0"/>
      <w:marTop w:val="0"/>
      <w:marBottom w:val="0"/>
      <w:divBdr>
        <w:top w:val="none" w:sz="0" w:space="0" w:color="auto"/>
        <w:left w:val="none" w:sz="0" w:space="0" w:color="auto"/>
        <w:bottom w:val="none" w:sz="0" w:space="0" w:color="auto"/>
        <w:right w:val="none" w:sz="0" w:space="0" w:color="auto"/>
      </w:divBdr>
      <w:divsChild>
        <w:div w:id="303511406">
          <w:marLeft w:val="0"/>
          <w:marRight w:val="0"/>
          <w:marTop w:val="0"/>
          <w:marBottom w:val="0"/>
          <w:divBdr>
            <w:top w:val="none" w:sz="0" w:space="0" w:color="auto"/>
            <w:left w:val="none" w:sz="0" w:space="0" w:color="auto"/>
            <w:bottom w:val="none" w:sz="0" w:space="0" w:color="auto"/>
            <w:right w:val="none" w:sz="0" w:space="0" w:color="auto"/>
          </w:divBdr>
          <w:divsChild>
            <w:div w:id="5057583">
              <w:marLeft w:val="0"/>
              <w:marRight w:val="0"/>
              <w:marTop w:val="0"/>
              <w:marBottom w:val="0"/>
              <w:divBdr>
                <w:top w:val="none" w:sz="0" w:space="0" w:color="auto"/>
                <w:left w:val="none" w:sz="0" w:space="0" w:color="auto"/>
                <w:bottom w:val="none" w:sz="0" w:space="0" w:color="auto"/>
                <w:right w:val="none" w:sz="0" w:space="0" w:color="auto"/>
              </w:divBdr>
              <w:divsChild>
                <w:div w:id="526454651">
                  <w:marLeft w:val="0"/>
                  <w:marRight w:val="0"/>
                  <w:marTop w:val="0"/>
                  <w:marBottom w:val="0"/>
                  <w:divBdr>
                    <w:top w:val="none" w:sz="0" w:space="0" w:color="auto"/>
                    <w:left w:val="none" w:sz="0" w:space="0" w:color="auto"/>
                    <w:bottom w:val="none" w:sz="0" w:space="0" w:color="auto"/>
                    <w:right w:val="none" w:sz="0" w:space="0" w:color="auto"/>
                  </w:divBdr>
                  <w:divsChild>
                    <w:div w:id="198665234">
                      <w:marLeft w:val="0"/>
                      <w:marRight w:val="0"/>
                      <w:marTop w:val="0"/>
                      <w:marBottom w:val="0"/>
                      <w:divBdr>
                        <w:top w:val="none" w:sz="0" w:space="0" w:color="auto"/>
                        <w:left w:val="none" w:sz="0" w:space="0" w:color="auto"/>
                        <w:bottom w:val="none" w:sz="0" w:space="0" w:color="auto"/>
                        <w:right w:val="none" w:sz="0" w:space="0" w:color="auto"/>
                      </w:divBdr>
                      <w:divsChild>
                        <w:div w:id="1469275002">
                          <w:marLeft w:val="0"/>
                          <w:marRight w:val="0"/>
                          <w:marTop w:val="0"/>
                          <w:marBottom w:val="0"/>
                          <w:divBdr>
                            <w:top w:val="none" w:sz="0" w:space="0" w:color="auto"/>
                            <w:left w:val="none" w:sz="0" w:space="0" w:color="auto"/>
                            <w:bottom w:val="none" w:sz="0" w:space="0" w:color="auto"/>
                            <w:right w:val="none" w:sz="0" w:space="0" w:color="auto"/>
                          </w:divBdr>
                          <w:divsChild>
                            <w:div w:id="10172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616913">
      <w:bodyDiv w:val="1"/>
      <w:marLeft w:val="0"/>
      <w:marRight w:val="0"/>
      <w:marTop w:val="0"/>
      <w:marBottom w:val="0"/>
      <w:divBdr>
        <w:top w:val="none" w:sz="0" w:space="0" w:color="auto"/>
        <w:left w:val="none" w:sz="0" w:space="0" w:color="auto"/>
        <w:bottom w:val="none" w:sz="0" w:space="0" w:color="auto"/>
        <w:right w:val="none" w:sz="0" w:space="0" w:color="auto"/>
      </w:divBdr>
      <w:divsChild>
        <w:div w:id="792988050">
          <w:marLeft w:val="0"/>
          <w:marRight w:val="0"/>
          <w:marTop w:val="0"/>
          <w:marBottom w:val="0"/>
          <w:divBdr>
            <w:top w:val="none" w:sz="0" w:space="0" w:color="auto"/>
            <w:left w:val="none" w:sz="0" w:space="0" w:color="auto"/>
            <w:bottom w:val="none" w:sz="0" w:space="0" w:color="auto"/>
            <w:right w:val="none" w:sz="0" w:space="0" w:color="auto"/>
          </w:divBdr>
          <w:divsChild>
            <w:div w:id="840200074">
              <w:marLeft w:val="0"/>
              <w:marRight w:val="0"/>
              <w:marTop w:val="0"/>
              <w:marBottom w:val="0"/>
              <w:divBdr>
                <w:top w:val="none" w:sz="0" w:space="0" w:color="auto"/>
                <w:left w:val="none" w:sz="0" w:space="0" w:color="auto"/>
                <w:bottom w:val="none" w:sz="0" w:space="0" w:color="auto"/>
                <w:right w:val="none" w:sz="0" w:space="0" w:color="auto"/>
              </w:divBdr>
              <w:divsChild>
                <w:div w:id="792287546">
                  <w:marLeft w:val="0"/>
                  <w:marRight w:val="0"/>
                  <w:marTop w:val="0"/>
                  <w:marBottom w:val="0"/>
                  <w:divBdr>
                    <w:top w:val="none" w:sz="0" w:space="0" w:color="auto"/>
                    <w:left w:val="none" w:sz="0" w:space="0" w:color="auto"/>
                    <w:bottom w:val="none" w:sz="0" w:space="0" w:color="auto"/>
                    <w:right w:val="none" w:sz="0" w:space="0" w:color="auto"/>
                  </w:divBdr>
                  <w:divsChild>
                    <w:div w:id="1868983618">
                      <w:marLeft w:val="0"/>
                      <w:marRight w:val="0"/>
                      <w:marTop w:val="0"/>
                      <w:marBottom w:val="0"/>
                      <w:divBdr>
                        <w:top w:val="none" w:sz="0" w:space="0" w:color="auto"/>
                        <w:left w:val="none" w:sz="0" w:space="0" w:color="auto"/>
                        <w:bottom w:val="none" w:sz="0" w:space="0" w:color="auto"/>
                        <w:right w:val="none" w:sz="0" w:space="0" w:color="auto"/>
                      </w:divBdr>
                      <w:divsChild>
                        <w:div w:id="994647729">
                          <w:marLeft w:val="0"/>
                          <w:marRight w:val="0"/>
                          <w:marTop w:val="0"/>
                          <w:marBottom w:val="0"/>
                          <w:divBdr>
                            <w:top w:val="none" w:sz="0" w:space="0" w:color="auto"/>
                            <w:left w:val="none" w:sz="0" w:space="0" w:color="auto"/>
                            <w:bottom w:val="none" w:sz="0" w:space="0" w:color="auto"/>
                            <w:right w:val="none" w:sz="0" w:space="0" w:color="auto"/>
                          </w:divBdr>
                          <w:divsChild>
                            <w:div w:id="1761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20475">
      <w:bodyDiv w:val="1"/>
      <w:marLeft w:val="0"/>
      <w:marRight w:val="0"/>
      <w:marTop w:val="0"/>
      <w:marBottom w:val="0"/>
      <w:divBdr>
        <w:top w:val="none" w:sz="0" w:space="0" w:color="auto"/>
        <w:left w:val="none" w:sz="0" w:space="0" w:color="auto"/>
        <w:bottom w:val="none" w:sz="0" w:space="0" w:color="auto"/>
        <w:right w:val="none" w:sz="0" w:space="0" w:color="auto"/>
      </w:divBdr>
    </w:div>
    <w:div w:id="725449136">
      <w:bodyDiv w:val="1"/>
      <w:marLeft w:val="0"/>
      <w:marRight w:val="0"/>
      <w:marTop w:val="0"/>
      <w:marBottom w:val="0"/>
      <w:divBdr>
        <w:top w:val="none" w:sz="0" w:space="0" w:color="auto"/>
        <w:left w:val="none" w:sz="0" w:space="0" w:color="auto"/>
        <w:bottom w:val="none" w:sz="0" w:space="0" w:color="auto"/>
        <w:right w:val="none" w:sz="0" w:space="0" w:color="auto"/>
      </w:divBdr>
      <w:divsChild>
        <w:div w:id="675693390">
          <w:marLeft w:val="0"/>
          <w:marRight w:val="0"/>
          <w:marTop w:val="0"/>
          <w:marBottom w:val="0"/>
          <w:divBdr>
            <w:top w:val="none" w:sz="0" w:space="0" w:color="auto"/>
            <w:left w:val="none" w:sz="0" w:space="0" w:color="auto"/>
            <w:bottom w:val="none" w:sz="0" w:space="0" w:color="auto"/>
            <w:right w:val="none" w:sz="0" w:space="0" w:color="auto"/>
          </w:divBdr>
          <w:divsChild>
            <w:div w:id="1446266405">
              <w:marLeft w:val="0"/>
              <w:marRight w:val="0"/>
              <w:marTop w:val="0"/>
              <w:marBottom w:val="0"/>
              <w:divBdr>
                <w:top w:val="none" w:sz="0" w:space="0" w:color="auto"/>
                <w:left w:val="none" w:sz="0" w:space="0" w:color="auto"/>
                <w:bottom w:val="none" w:sz="0" w:space="0" w:color="auto"/>
                <w:right w:val="none" w:sz="0" w:space="0" w:color="auto"/>
              </w:divBdr>
              <w:divsChild>
                <w:div w:id="402486205">
                  <w:marLeft w:val="0"/>
                  <w:marRight w:val="0"/>
                  <w:marTop w:val="0"/>
                  <w:marBottom w:val="0"/>
                  <w:divBdr>
                    <w:top w:val="none" w:sz="0" w:space="0" w:color="auto"/>
                    <w:left w:val="none" w:sz="0" w:space="0" w:color="auto"/>
                    <w:bottom w:val="none" w:sz="0" w:space="0" w:color="auto"/>
                    <w:right w:val="none" w:sz="0" w:space="0" w:color="auto"/>
                  </w:divBdr>
                  <w:divsChild>
                    <w:div w:id="706178717">
                      <w:marLeft w:val="0"/>
                      <w:marRight w:val="0"/>
                      <w:marTop w:val="0"/>
                      <w:marBottom w:val="0"/>
                      <w:divBdr>
                        <w:top w:val="none" w:sz="0" w:space="0" w:color="auto"/>
                        <w:left w:val="none" w:sz="0" w:space="0" w:color="auto"/>
                        <w:bottom w:val="none" w:sz="0" w:space="0" w:color="auto"/>
                        <w:right w:val="none" w:sz="0" w:space="0" w:color="auto"/>
                      </w:divBdr>
                      <w:divsChild>
                        <w:div w:id="1627081110">
                          <w:marLeft w:val="0"/>
                          <w:marRight w:val="0"/>
                          <w:marTop w:val="0"/>
                          <w:marBottom w:val="0"/>
                          <w:divBdr>
                            <w:top w:val="none" w:sz="0" w:space="0" w:color="auto"/>
                            <w:left w:val="none" w:sz="0" w:space="0" w:color="auto"/>
                            <w:bottom w:val="none" w:sz="0" w:space="0" w:color="auto"/>
                            <w:right w:val="none" w:sz="0" w:space="0" w:color="auto"/>
                          </w:divBdr>
                          <w:divsChild>
                            <w:div w:id="19693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361364">
      <w:bodyDiv w:val="1"/>
      <w:marLeft w:val="0"/>
      <w:marRight w:val="0"/>
      <w:marTop w:val="0"/>
      <w:marBottom w:val="0"/>
      <w:divBdr>
        <w:top w:val="none" w:sz="0" w:space="0" w:color="auto"/>
        <w:left w:val="none" w:sz="0" w:space="0" w:color="auto"/>
        <w:bottom w:val="none" w:sz="0" w:space="0" w:color="auto"/>
        <w:right w:val="none" w:sz="0" w:space="0" w:color="auto"/>
      </w:divBdr>
    </w:div>
    <w:div w:id="901448696">
      <w:bodyDiv w:val="1"/>
      <w:marLeft w:val="0"/>
      <w:marRight w:val="0"/>
      <w:marTop w:val="0"/>
      <w:marBottom w:val="0"/>
      <w:divBdr>
        <w:top w:val="none" w:sz="0" w:space="0" w:color="auto"/>
        <w:left w:val="none" w:sz="0" w:space="0" w:color="auto"/>
        <w:bottom w:val="none" w:sz="0" w:space="0" w:color="auto"/>
        <w:right w:val="none" w:sz="0" w:space="0" w:color="auto"/>
      </w:divBdr>
    </w:div>
    <w:div w:id="933511090">
      <w:bodyDiv w:val="1"/>
      <w:marLeft w:val="0"/>
      <w:marRight w:val="0"/>
      <w:marTop w:val="0"/>
      <w:marBottom w:val="0"/>
      <w:divBdr>
        <w:top w:val="none" w:sz="0" w:space="0" w:color="auto"/>
        <w:left w:val="none" w:sz="0" w:space="0" w:color="auto"/>
        <w:bottom w:val="none" w:sz="0" w:space="0" w:color="auto"/>
        <w:right w:val="none" w:sz="0" w:space="0" w:color="auto"/>
      </w:divBdr>
    </w:div>
    <w:div w:id="944653222">
      <w:bodyDiv w:val="1"/>
      <w:marLeft w:val="0"/>
      <w:marRight w:val="0"/>
      <w:marTop w:val="0"/>
      <w:marBottom w:val="0"/>
      <w:divBdr>
        <w:top w:val="none" w:sz="0" w:space="0" w:color="auto"/>
        <w:left w:val="none" w:sz="0" w:space="0" w:color="auto"/>
        <w:bottom w:val="none" w:sz="0" w:space="0" w:color="auto"/>
        <w:right w:val="none" w:sz="0" w:space="0" w:color="auto"/>
      </w:divBdr>
    </w:div>
    <w:div w:id="1046952793">
      <w:bodyDiv w:val="1"/>
      <w:marLeft w:val="0"/>
      <w:marRight w:val="0"/>
      <w:marTop w:val="0"/>
      <w:marBottom w:val="0"/>
      <w:divBdr>
        <w:top w:val="none" w:sz="0" w:space="0" w:color="auto"/>
        <w:left w:val="none" w:sz="0" w:space="0" w:color="auto"/>
        <w:bottom w:val="none" w:sz="0" w:space="0" w:color="auto"/>
        <w:right w:val="none" w:sz="0" w:space="0" w:color="auto"/>
      </w:divBdr>
      <w:divsChild>
        <w:div w:id="9576975">
          <w:marLeft w:val="0"/>
          <w:marRight w:val="0"/>
          <w:marTop w:val="0"/>
          <w:marBottom w:val="0"/>
          <w:divBdr>
            <w:top w:val="none" w:sz="0" w:space="0" w:color="auto"/>
            <w:left w:val="none" w:sz="0" w:space="0" w:color="auto"/>
            <w:bottom w:val="none" w:sz="0" w:space="0" w:color="auto"/>
            <w:right w:val="none" w:sz="0" w:space="0" w:color="auto"/>
          </w:divBdr>
          <w:divsChild>
            <w:div w:id="1832330346">
              <w:marLeft w:val="0"/>
              <w:marRight w:val="0"/>
              <w:marTop w:val="0"/>
              <w:marBottom w:val="0"/>
              <w:divBdr>
                <w:top w:val="none" w:sz="0" w:space="0" w:color="auto"/>
                <w:left w:val="none" w:sz="0" w:space="0" w:color="auto"/>
                <w:bottom w:val="none" w:sz="0" w:space="0" w:color="auto"/>
                <w:right w:val="none" w:sz="0" w:space="0" w:color="auto"/>
              </w:divBdr>
              <w:divsChild>
                <w:div w:id="125438245">
                  <w:marLeft w:val="0"/>
                  <w:marRight w:val="0"/>
                  <w:marTop w:val="0"/>
                  <w:marBottom w:val="0"/>
                  <w:divBdr>
                    <w:top w:val="none" w:sz="0" w:space="0" w:color="auto"/>
                    <w:left w:val="none" w:sz="0" w:space="0" w:color="auto"/>
                    <w:bottom w:val="none" w:sz="0" w:space="0" w:color="auto"/>
                    <w:right w:val="none" w:sz="0" w:space="0" w:color="auto"/>
                  </w:divBdr>
                  <w:divsChild>
                    <w:div w:id="1662612972">
                      <w:marLeft w:val="0"/>
                      <w:marRight w:val="0"/>
                      <w:marTop w:val="0"/>
                      <w:marBottom w:val="0"/>
                      <w:divBdr>
                        <w:top w:val="none" w:sz="0" w:space="0" w:color="auto"/>
                        <w:left w:val="none" w:sz="0" w:space="0" w:color="auto"/>
                        <w:bottom w:val="none" w:sz="0" w:space="0" w:color="auto"/>
                        <w:right w:val="none" w:sz="0" w:space="0" w:color="auto"/>
                      </w:divBdr>
                      <w:divsChild>
                        <w:div w:id="1486438710">
                          <w:marLeft w:val="0"/>
                          <w:marRight w:val="0"/>
                          <w:marTop w:val="0"/>
                          <w:marBottom w:val="0"/>
                          <w:divBdr>
                            <w:top w:val="none" w:sz="0" w:space="0" w:color="auto"/>
                            <w:left w:val="none" w:sz="0" w:space="0" w:color="auto"/>
                            <w:bottom w:val="none" w:sz="0" w:space="0" w:color="auto"/>
                            <w:right w:val="none" w:sz="0" w:space="0" w:color="auto"/>
                          </w:divBdr>
                          <w:divsChild>
                            <w:div w:id="19188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746822">
      <w:bodyDiv w:val="1"/>
      <w:marLeft w:val="0"/>
      <w:marRight w:val="0"/>
      <w:marTop w:val="0"/>
      <w:marBottom w:val="0"/>
      <w:divBdr>
        <w:top w:val="none" w:sz="0" w:space="0" w:color="auto"/>
        <w:left w:val="none" w:sz="0" w:space="0" w:color="auto"/>
        <w:bottom w:val="none" w:sz="0" w:space="0" w:color="auto"/>
        <w:right w:val="none" w:sz="0" w:space="0" w:color="auto"/>
      </w:divBdr>
      <w:divsChild>
        <w:div w:id="1775394237">
          <w:marLeft w:val="0"/>
          <w:marRight w:val="0"/>
          <w:marTop w:val="0"/>
          <w:marBottom w:val="0"/>
          <w:divBdr>
            <w:top w:val="none" w:sz="0" w:space="0" w:color="auto"/>
            <w:left w:val="none" w:sz="0" w:space="0" w:color="auto"/>
            <w:bottom w:val="none" w:sz="0" w:space="0" w:color="auto"/>
            <w:right w:val="none" w:sz="0" w:space="0" w:color="auto"/>
          </w:divBdr>
          <w:divsChild>
            <w:div w:id="1924141910">
              <w:marLeft w:val="0"/>
              <w:marRight w:val="0"/>
              <w:marTop w:val="0"/>
              <w:marBottom w:val="0"/>
              <w:divBdr>
                <w:top w:val="none" w:sz="0" w:space="0" w:color="auto"/>
                <w:left w:val="none" w:sz="0" w:space="0" w:color="auto"/>
                <w:bottom w:val="none" w:sz="0" w:space="0" w:color="auto"/>
                <w:right w:val="none" w:sz="0" w:space="0" w:color="auto"/>
              </w:divBdr>
              <w:divsChild>
                <w:div w:id="259796628">
                  <w:marLeft w:val="0"/>
                  <w:marRight w:val="0"/>
                  <w:marTop w:val="0"/>
                  <w:marBottom w:val="0"/>
                  <w:divBdr>
                    <w:top w:val="none" w:sz="0" w:space="0" w:color="auto"/>
                    <w:left w:val="none" w:sz="0" w:space="0" w:color="auto"/>
                    <w:bottom w:val="none" w:sz="0" w:space="0" w:color="auto"/>
                    <w:right w:val="none" w:sz="0" w:space="0" w:color="auto"/>
                  </w:divBdr>
                  <w:divsChild>
                    <w:div w:id="702290833">
                      <w:marLeft w:val="0"/>
                      <w:marRight w:val="0"/>
                      <w:marTop w:val="0"/>
                      <w:marBottom w:val="0"/>
                      <w:divBdr>
                        <w:top w:val="none" w:sz="0" w:space="0" w:color="auto"/>
                        <w:left w:val="none" w:sz="0" w:space="0" w:color="auto"/>
                        <w:bottom w:val="none" w:sz="0" w:space="0" w:color="auto"/>
                        <w:right w:val="none" w:sz="0" w:space="0" w:color="auto"/>
                      </w:divBdr>
                      <w:divsChild>
                        <w:div w:id="1233924721">
                          <w:marLeft w:val="0"/>
                          <w:marRight w:val="0"/>
                          <w:marTop w:val="0"/>
                          <w:marBottom w:val="0"/>
                          <w:divBdr>
                            <w:top w:val="none" w:sz="0" w:space="0" w:color="auto"/>
                            <w:left w:val="none" w:sz="0" w:space="0" w:color="auto"/>
                            <w:bottom w:val="none" w:sz="0" w:space="0" w:color="auto"/>
                            <w:right w:val="none" w:sz="0" w:space="0" w:color="auto"/>
                          </w:divBdr>
                          <w:divsChild>
                            <w:div w:id="15736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1405">
      <w:bodyDiv w:val="1"/>
      <w:marLeft w:val="0"/>
      <w:marRight w:val="0"/>
      <w:marTop w:val="0"/>
      <w:marBottom w:val="0"/>
      <w:divBdr>
        <w:top w:val="none" w:sz="0" w:space="0" w:color="auto"/>
        <w:left w:val="none" w:sz="0" w:space="0" w:color="auto"/>
        <w:bottom w:val="none" w:sz="0" w:space="0" w:color="auto"/>
        <w:right w:val="none" w:sz="0" w:space="0" w:color="auto"/>
      </w:divBdr>
      <w:divsChild>
        <w:div w:id="218129487">
          <w:marLeft w:val="0"/>
          <w:marRight w:val="0"/>
          <w:marTop w:val="0"/>
          <w:marBottom w:val="0"/>
          <w:divBdr>
            <w:top w:val="none" w:sz="0" w:space="0" w:color="auto"/>
            <w:left w:val="none" w:sz="0" w:space="0" w:color="auto"/>
            <w:bottom w:val="none" w:sz="0" w:space="0" w:color="auto"/>
            <w:right w:val="none" w:sz="0" w:space="0" w:color="auto"/>
          </w:divBdr>
          <w:divsChild>
            <w:div w:id="1804107732">
              <w:marLeft w:val="0"/>
              <w:marRight w:val="0"/>
              <w:marTop w:val="0"/>
              <w:marBottom w:val="0"/>
              <w:divBdr>
                <w:top w:val="none" w:sz="0" w:space="0" w:color="auto"/>
                <w:left w:val="none" w:sz="0" w:space="0" w:color="auto"/>
                <w:bottom w:val="none" w:sz="0" w:space="0" w:color="auto"/>
                <w:right w:val="none" w:sz="0" w:space="0" w:color="auto"/>
              </w:divBdr>
              <w:divsChild>
                <w:div w:id="714544459">
                  <w:marLeft w:val="0"/>
                  <w:marRight w:val="0"/>
                  <w:marTop w:val="0"/>
                  <w:marBottom w:val="0"/>
                  <w:divBdr>
                    <w:top w:val="none" w:sz="0" w:space="0" w:color="auto"/>
                    <w:left w:val="none" w:sz="0" w:space="0" w:color="auto"/>
                    <w:bottom w:val="none" w:sz="0" w:space="0" w:color="auto"/>
                    <w:right w:val="none" w:sz="0" w:space="0" w:color="auto"/>
                  </w:divBdr>
                  <w:divsChild>
                    <w:div w:id="509298464">
                      <w:marLeft w:val="0"/>
                      <w:marRight w:val="0"/>
                      <w:marTop w:val="0"/>
                      <w:marBottom w:val="0"/>
                      <w:divBdr>
                        <w:top w:val="none" w:sz="0" w:space="0" w:color="auto"/>
                        <w:left w:val="none" w:sz="0" w:space="0" w:color="auto"/>
                        <w:bottom w:val="none" w:sz="0" w:space="0" w:color="auto"/>
                        <w:right w:val="none" w:sz="0" w:space="0" w:color="auto"/>
                      </w:divBdr>
                      <w:divsChild>
                        <w:div w:id="426582649">
                          <w:marLeft w:val="0"/>
                          <w:marRight w:val="0"/>
                          <w:marTop w:val="0"/>
                          <w:marBottom w:val="0"/>
                          <w:divBdr>
                            <w:top w:val="none" w:sz="0" w:space="0" w:color="auto"/>
                            <w:left w:val="none" w:sz="0" w:space="0" w:color="auto"/>
                            <w:bottom w:val="none" w:sz="0" w:space="0" w:color="auto"/>
                            <w:right w:val="none" w:sz="0" w:space="0" w:color="auto"/>
                          </w:divBdr>
                          <w:divsChild>
                            <w:div w:id="10266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546153">
      <w:bodyDiv w:val="1"/>
      <w:marLeft w:val="0"/>
      <w:marRight w:val="0"/>
      <w:marTop w:val="0"/>
      <w:marBottom w:val="0"/>
      <w:divBdr>
        <w:top w:val="none" w:sz="0" w:space="0" w:color="auto"/>
        <w:left w:val="none" w:sz="0" w:space="0" w:color="auto"/>
        <w:bottom w:val="none" w:sz="0" w:space="0" w:color="auto"/>
        <w:right w:val="none" w:sz="0" w:space="0" w:color="auto"/>
      </w:divBdr>
    </w:div>
    <w:div w:id="1351761793">
      <w:bodyDiv w:val="1"/>
      <w:marLeft w:val="0"/>
      <w:marRight w:val="0"/>
      <w:marTop w:val="0"/>
      <w:marBottom w:val="0"/>
      <w:divBdr>
        <w:top w:val="none" w:sz="0" w:space="0" w:color="auto"/>
        <w:left w:val="none" w:sz="0" w:space="0" w:color="auto"/>
        <w:bottom w:val="none" w:sz="0" w:space="0" w:color="auto"/>
        <w:right w:val="none" w:sz="0" w:space="0" w:color="auto"/>
      </w:divBdr>
      <w:divsChild>
        <w:div w:id="1287276821">
          <w:marLeft w:val="0"/>
          <w:marRight w:val="0"/>
          <w:marTop w:val="0"/>
          <w:marBottom w:val="0"/>
          <w:divBdr>
            <w:top w:val="none" w:sz="0" w:space="0" w:color="auto"/>
            <w:left w:val="none" w:sz="0" w:space="0" w:color="auto"/>
            <w:bottom w:val="none" w:sz="0" w:space="0" w:color="auto"/>
            <w:right w:val="none" w:sz="0" w:space="0" w:color="auto"/>
          </w:divBdr>
          <w:divsChild>
            <w:div w:id="1790777171">
              <w:marLeft w:val="0"/>
              <w:marRight w:val="0"/>
              <w:marTop w:val="0"/>
              <w:marBottom w:val="0"/>
              <w:divBdr>
                <w:top w:val="none" w:sz="0" w:space="0" w:color="auto"/>
                <w:left w:val="none" w:sz="0" w:space="0" w:color="auto"/>
                <w:bottom w:val="none" w:sz="0" w:space="0" w:color="auto"/>
                <w:right w:val="none" w:sz="0" w:space="0" w:color="auto"/>
              </w:divBdr>
              <w:divsChild>
                <w:div w:id="640308056">
                  <w:marLeft w:val="0"/>
                  <w:marRight w:val="0"/>
                  <w:marTop w:val="0"/>
                  <w:marBottom w:val="0"/>
                  <w:divBdr>
                    <w:top w:val="none" w:sz="0" w:space="0" w:color="auto"/>
                    <w:left w:val="none" w:sz="0" w:space="0" w:color="auto"/>
                    <w:bottom w:val="none" w:sz="0" w:space="0" w:color="auto"/>
                    <w:right w:val="none" w:sz="0" w:space="0" w:color="auto"/>
                  </w:divBdr>
                  <w:divsChild>
                    <w:div w:id="1160274678">
                      <w:marLeft w:val="0"/>
                      <w:marRight w:val="0"/>
                      <w:marTop w:val="0"/>
                      <w:marBottom w:val="0"/>
                      <w:divBdr>
                        <w:top w:val="none" w:sz="0" w:space="0" w:color="auto"/>
                        <w:left w:val="none" w:sz="0" w:space="0" w:color="auto"/>
                        <w:bottom w:val="none" w:sz="0" w:space="0" w:color="auto"/>
                        <w:right w:val="none" w:sz="0" w:space="0" w:color="auto"/>
                      </w:divBdr>
                      <w:divsChild>
                        <w:div w:id="945120211">
                          <w:marLeft w:val="0"/>
                          <w:marRight w:val="0"/>
                          <w:marTop w:val="0"/>
                          <w:marBottom w:val="0"/>
                          <w:divBdr>
                            <w:top w:val="none" w:sz="0" w:space="0" w:color="auto"/>
                            <w:left w:val="none" w:sz="0" w:space="0" w:color="auto"/>
                            <w:bottom w:val="none" w:sz="0" w:space="0" w:color="auto"/>
                            <w:right w:val="none" w:sz="0" w:space="0" w:color="auto"/>
                          </w:divBdr>
                          <w:divsChild>
                            <w:div w:id="18864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13048">
      <w:bodyDiv w:val="1"/>
      <w:marLeft w:val="0"/>
      <w:marRight w:val="0"/>
      <w:marTop w:val="0"/>
      <w:marBottom w:val="0"/>
      <w:divBdr>
        <w:top w:val="none" w:sz="0" w:space="0" w:color="auto"/>
        <w:left w:val="none" w:sz="0" w:space="0" w:color="auto"/>
        <w:bottom w:val="none" w:sz="0" w:space="0" w:color="auto"/>
        <w:right w:val="none" w:sz="0" w:space="0" w:color="auto"/>
      </w:divBdr>
      <w:divsChild>
        <w:div w:id="1393962486">
          <w:marLeft w:val="0"/>
          <w:marRight w:val="0"/>
          <w:marTop w:val="0"/>
          <w:marBottom w:val="0"/>
          <w:divBdr>
            <w:top w:val="none" w:sz="0" w:space="0" w:color="auto"/>
            <w:left w:val="none" w:sz="0" w:space="0" w:color="auto"/>
            <w:bottom w:val="none" w:sz="0" w:space="0" w:color="auto"/>
            <w:right w:val="none" w:sz="0" w:space="0" w:color="auto"/>
          </w:divBdr>
          <w:divsChild>
            <w:div w:id="726300686">
              <w:marLeft w:val="0"/>
              <w:marRight w:val="0"/>
              <w:marTop w:val="0"/>
              <w:marBottom w:val="0"/>
              <w:divBdr>
                <w:top w:val="none" w:sz="0" w:space="0" w:color="auto"/>
                <w:left w:val="none" w:sz="0" w:space="0" w:color="auto"/>
                <w:bottom w:val="none" w:sz="0" w:space="0" w:color="auto"/>
                <w:right w:val="none" w:sz="0" w:space="0" w:color="auto"/>
              </w:divBdr>
              <w:divsChild>
                <w:div w:id="928198607">
                  <w:marLeft w:val="0"/>
                  <w:marRight w:val="0"/>
                  <w:marTop w:val="0"/>
                  <w:marBottom w:val="0"/>
                  <w:divBdr>
                    <w:top w:val="none" w:sz="0" w:space="0" w:color="auto"/>
                    <w:left w:val="none" w:sz="0" w:space="0" w:color="auto"/>
                    <w:bottom w:val="none" w:sz="0" w:space="0" w:color="auto"/>
                    <w:right w:val="none" w:sz="0" w:space="0" w:color="auto"/>
                  </w:divBdr>
                  <w:divsChild>
                    <w:div w:id="1428769592">
                      <w:marLeft w:val="0"/>
                      <w:marRight w:val="0"/>
                      <w:marTop w:val="0"/>
                      <w:marBottom w:val="0"/>
                      <w:divBdr>
                        <w:top w:val="none" w:sz="0" w:space="0" w:color="auto"/>
                        <w:left w:val="none" w:sz="0" w:space="0" w:color="auto"/>
                        <w:bottom w:val="none" w:sz="0" w:space="0" w:color="auto"/>
                        <w:right w:val="none" w:sz="0" w:space="0" w:color="auto"/>
                      </w:divBdr>
                      <w:divsChild>
                        <w:div w:id="592397149">
                          <w:marLeft w:val="0"/>
                          <w:marRight w:val="0"/>
                          <w:marTop w:val="0"/>
                          <w:marBottom w:val="0"/>
                          <w:divBdr>
                            <w:top w:val="none" w:sz="0" w:space="0" w:color="auto"/>
                            <w:left w:val="none" w:sz="0" w:space="0" w:color="auto"/>
                            <w:bottom w:val="none" w:sz="0" w:space="0" w:color="auto"/>
                            <w:right w:val="none" w:sz="0" w:space="0" w:color="auto"/>
                          </w:divBdr>
                          <w:divsChild>
                            <w:div w:id="20518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08109">
      <w:bodyDiv w:val="1"/>
      <w:marLeft w:val="0"/>
      <w:marRight w:val="0"/>
      <w:marTop w:val="0"/>
      <w:marBottom w:val="0"/>
      <w:divBdr>
        <w:top w:val="none" w:sz="0" w:space="0" w:color="auto"/>
        <w:left w:val="none" w:sz="0" w:space="0" w:color="auto"/>
        <w:bottom w:val="none" w:sz="0" w:space="0" w:color="auto"/>
        <w:right w:val="none" w:sz="0" w:space="0" w:color="auto"/>
      </w:divBdr>
    </w:div>
    <w:div w:id="1454862078">
      <w:bodyDiv w:val="1"/>
      <w:marLeft w:val="0"/>
      <w:marRight w:val="0"/>
      <w:marTop w:val="0"/>
      <w:marBottom w:val="0"/>
      <w:divBdr>
        <w:top w:val="none" w:sz="0" w:space="0" w:color="auto"/>
        <w:left w:val="none" w:sz="0" w:space="0" w:color="auto"/>
        <w:bottom w:val="none" w:sz="0" w:space="0" w:color="auto"/>
        <w:right w:val="none" w:sz="0" w:space="0" w:color="auto"/>
      </w:divBdr>
      <w:divsChild>
        <w:div w:id="1032270503">
          <w:marLeft w:val="0"/>
          <w:marRight w:val="0"/>
          <w:marTop w:val="0"/>
          <w:marBottom w:val="0"/>
          <w:divBdr>
            <w:top w:val="none" w:sz="0" w:space="0" w:color="auto"/>
            <w:left w:val="none" w:sz="0" w:space="0" w:color="auto"/>
            <w:bottom w:val="none" w:sz="0" w:space="0" w:color="auto"/>
            <w:right w:val="none" w:sz="0" w:space="0" w:color="auto"/>
          </w:divBdr>
          <w:divsChild>
            <w:div w:id="1802571248">
              <w:marLeft w:val="0"/>
              <w:marRight w:val="0"/>
              <w:marTop w:val="0"/>
              <w:marBottom w:val="0"/>
              <w:divBdr>
                <w:top w:val="none" w:sz="0" w:space="0" w:color="auto"/>
                <w:left w:val="none" w:sz="0" w:space="0" w:color="auto"/>
                <w:bottom w:val="none" w:sz="0" w:space="0" w:color="auto"/>
                <w:right w:val="none" w:sz="0" w:space="0" w:color="auto"/>
              </w:divBdr>
              <w:divsChild>
                <w:div w:id="1283882109">
                  <w:marLeft w:val="0"/>
                  <w:marRight w:val="0"/>
                  <w:marTop w:val="0"/>
                  <w:marBottom w:val="0"/>
                  <w:divBdr>
                    <w:top w:val="none" w:sz="0" w:space="0" w:color="auto"/>
                    <w:left w:val="none" w:sz="0" w:space="0" w:color="auto"/>
                    <w:bottom w:val="none" w:sz="0" w:space="0" w:color="auto"/>
                    <w:right w:val="none" w:sz="0" w:space="0" w:color="auto"/>
                  </w:divBdr>
                  <w:divsChild>
                    <w:div w:id="1235968622">
                      <w:marLeft w:val="0"/>
                      <w:marRight w:val="0"/>
                      <w:marTop w:val="0"/>
                      <w:marBottom w:val="0"/>
                      <w:divBdr>
                        <w:top w:val="none" w:sz="0" w:space="0" w:color="auto"/>
                        <w:left w:val="none" w:sz="0" w:space="0" w:color="auto"/>
                        <w:bottom w:val="none" w:sz="0" w:space="0" w:color="auto"/>
                        <w:right w:val="none" w:sz="0" w:space="0" w:color="auto"/>
                      </w:divBdr>
                      <w:divsChild>
                        <w:div w:id="481967687">
                          <w:marLeft w:val="0"/>
                          <w:marRight w:val="0"/>
                          <w:marTop w:val="0"/>
                          <w:marBottom w:val="0"/>
                          <w:divBdr>
                            <w:top w:val="none" w:sz="0" w:space="0" w:color="auto"/>
                            <w:left w:val="none" w:sz="0" w:space="0" w:color="auto"/>
                            <w:bottom w:val="none" w:sz="0" w:space="0" w:color="auto"/>
                            <w:right w:val="none" w:sz="0" w:space="0" w:color="auto"/>
                          </w:divBdr>
                          <w:divsChild>
                            <w:div w:id="12877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744507">
      <w:bodyDiv w:val="1"/>
      <w:marLeft w:val="0"/>
      <w:marRight w:val="0"/>
      <w:marTop w:val="0"/>
      <w:marBottom w:val="0"/>
      <w:divBdr>
        <w:top w:val="none" w:sz="0" w:space="0" w:color="auto"/>
        <w:left w:val="none" w:sz="0" w:space="0" w:color="auto"/>
        <w:bottom w:val="none" w:sz="0" w:space="0" w:color="auto"/>
        <w:right w:val="none" w:sz="0" w:space="0" w:color="auto"/>
      </w:divBdr>
    </w:div>
    <w:div w:id="1472748081">
      <w:bodyDiv w:val="1"/>
      <w:marLeft w:val="0"/>
      <w:marRight w:val="0"/>
      <w:marTop w:val="0"/>
      <w:marBottom w:val="0"/>
      <w:divBdr>
        <w:top w:val="none" w:sz="0" w:space="0" w:color="auto"/>
        <w:left w:val="none" w:sz="0" w:space="0" w:color="auto"/>
        <w:bottom w:val="none" w:sz="0" w:space="0" w:color="auto"/>
        <w:right w:val="none" w:sz="0" w:space="0" w:color="auto"/>
      </w:divBdr>
    </w:div>
    <w:div w:id="1544908282">
      <w:bodyDiv w:val="1"/>
      <w:marLeft w:val="0"/>
      <w:marRight w:val="0"/>
      <w:marTop w:val="0"/>
      <w:marBottom w:val="0"/>
      <w:divBdr>
        <w:top w:val="none" w:sz="0" w:space="0" w:color="auto"/>
        <w:left w:val="none" w:sz="0" w:space="0" w:color="auto"/>
        <w:bottom w:val="none" w:sz="0" w:space="0" w:color="auto"/>
        <w:right w:val="none" w:sz="0" w:space="0" w:color="auto"/>
      </w:divBdr>
      <w:divsChild>
        <w:div w:id="416286473">
          <w:marLeft w:val="0"/>
          <w:marRight w:val="0"/>
          <w:marTop w:val="0"/>
          <w:marBottom w:val="0"/>
          <w:divBdr>
            <w:top w:val="none" w:sz="0" w:space="0" w:color="auto"/>
            <w:left w:val="none" w:sz="0" w:space="0" w:color="auto"/>
            <w:bottom w:val="none" w:sz="0" w:space="0" w:color="auto"/>
            <w:right w:val="none" w:sz="0" w:space="0" w:color="auto"/>
          </w:divBdr>
          <w:divsChild>
            <w:div w:id="1176531960">
              <w:marLeft w:val="0"/>
              <w:marRight w:val="0"/>
              <w:marTop w:val="0"/>
              <w:marBottom w:val="0"/>
              <w:divBdr>
                <w:top w:val="none" w:sz="0" w:space="0" w:color="auto"/>
                <w:left w:val="none" w:sz="0" w:space="0" w:color="auto"/>
                <w:bottom w:val="none" w:sz="0" w:space="0" w:color="auto"/>
                <w:right w:val="none" w:sz="0" w:space="0" w:color="auto"/>
              </w:divBdr>
              <w:divsChild>
                <w:div w:id="626663925">
                  <w:marLeft w:val="0"/>
                  <w:marRight w:val="0"/>
                  <w:marTop w:val="0"/>
                  <w:marBottom w:val="0"/>
                  <w:divBdr>
                    <w:top w:val="none" w:sz="0" w:space="0" w:color="auto"/>
                    <w:left w:val="none" w:sz="0" w:space="0" w:color="auto"/>
                    <w:bottom w:val="none" w:sz="0" w:space="0" w:color="auto"/>
                    <w:right w:val="none" w:sz="0" w:space="0" w:color="auto"/>
                  </w:divBdr>
                  <w:divsChild>
                    <w:div w:id="839928268">
                      <w:marLeft w:val="0"/>
                      <w:marRight w:val="0"/>
                      <w:marTop w:val="0"/>
                      <w:marBottom w:val="0"/>
                      <w:divBdr>
                        <w:top w:val="none" w:sz="0" w:space="0" w:color="auto"/>
                        <w:left w:val="none" w:sz="0" w:space="0" w:color="auto"/>
                        <w:bottom w:val="none" w:sz="0" w:space="0" w:color="auto"/>
                        <w:right w:val="none" w:sz="0" w:space="0" w:color="auto"/>
                      </w:divBdr>
                      <w:divsChild>
                        <w:div w:id="2040620517">
                          <w:marLeft w:val="0"/>
                          <w:marRight w:val="0"/>
                          <w:marTop w:val="0"/>
                          <w:marBottom w:val="0"/>
                          <w:divBdr>
                            <w:top w:val="none" w:sz="0" w:space="0" w:color="auto"/>
                            <w:left w:val="none" w:sz="0" w:space="0" w:color="auto"/>
                            <w:bottom w:val="none" w:sz="0" w:space="0" w:color="auto"/>
                            <w:right w:val="none" w:sz="0" w:space="0" w:color="auto"/>
                          </w:divBdr>
                          <w:divsChild>
                            <w:div w:id="20186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85600">
      <w:bodyDiv w:val="1"/>
      <w:marLeft w:val="0"/>
      <w:marRight w:val="0"/>
      <w:marTop w:val="0"/>
      <w:marBottom w:val="0"/>
      <w:divBdr>
        <w:top w:val="none" w:sz="0" w:space="0" w:color="auto"/>
        <w:left w:val="none" w:sz="0" w:space="0" w:color="auto"/>
        <w:bottom w:val="none" w:sz="0" w:space="0" w:color="auto"/>
        <w:right w:val="none" w:sz="0" w:space="0" w:color="auto"/>
      </w:divBdr>
      <w:divsChild>
        <w:div w:id="1247426052">
          <w:marLeft w:val="0"/>
          <w:marRight w:val="0"/>
          <w:marTop w:val="0"/>
          <w:marBottom w:val="0"/>
          <w:divBdr>
            <w:top w:val="none" w:sz="0" w:space="0" w:color="auto"/>
            <w:left w:val="none" w:sz="0" w:space="0" w:color="auto"/>
            <w:bottom w:val="none" w:sz="0" w:space="0" w:color="auto"/>
            <w:right w:val="none" w:sz="0" w:space="0" w:color="auto"/>
          </w:divBdr>
          <w:divsChild>
            <w:div w:id="1948930059">
              <w:marLeft w:val="0"/>
              <w:marRight w:val="0"/>
              <w:marTop w:val="0"/>
              <w:marBottom w:val="0"/>
              <w:divBdr>
                <w:top w:val="none" w:sz="0" w:space="0" w:color="auto"/>
                <w:left w:val="none" w:sz="0" w:space="0" w:color="auto"/>
                <w:bottom w:val="none" w:sz="0" w:space="0" w:color="auto"/>
                <w:right w:val="none" w:sz="0" w:space="0" w:color="auto"/>
              </w:divBdr>
              <w:divsChild>
                <w:div w:id="1955553803">
                  <w:marLeft w:val="0"/>
                  <w:marRight w:val="0"/>
                  <w:marTop w:val="0"/>
                  <w:marBottom w:val="0"/>
                  <w:divBdr>
                    <w:top w:val="none" w:sz="0" w:space="0" w:color="auto"/>
                    <w:left w:val="none" w:sz="0" w:space="0" w:color="auto"/>
                    <w:bottom w:val="none" w:sz="0" w:space="0" w:color="auto"/>
                    <w:right w:val="none" w:sz="0" w:space="0" w:color="auto"/>
                  </w:divBdr>
                  <w:divsChild>
                    <w:div w:id="1561745887">
                      <w:marLeft w:val="0"/>
                      <w:marRight w:val="0"/>
                      <w:marTop w:val="0"/>
                      <w:marBottom w:val="0"/>
                      <w:divBdr>
                        <w:top w:val="none" w:sz="0" w:space="0" w:color="auto"/>
                        <w:left w:val="none" w:sz="0" w:space="0" w:color="auto"/>
                        <w:bottom w:val="none" w:sz="0" w:space="0" w:color="auto"/>
                        <w:right w:val="none" w:sz="0" w:space="0" w:color="auto"/>
                      </w:divBdr>
                      <w:divsChild>
                        <w:div w:id="494610894">
                          <w:marLeft w:val="0"/>
                          <w:marRight w:val="0"/>
                          <w:marTop w:val="0"/>
                          <w:marBottom w:val="0"/>
                          <w:divBdr>
                            <w:top w:val="none" w:sz="0" w:space="0" w:color="auto"/>
                            <w:left w:val="none" w:sz="0" w:space="0" w:color="auto"/>
                            <w:bottom w:val="none" w:sz="0" w:space="0" w:color="auto"/>
                            <w:right w:val="none" w:sz="0" w:space="0" w:color="auto"/>
                          </w:divBdr>
                          <w:divsChild>
                            <w:div w:id="18592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947365">
      <w:bodyDiv w:val="1"/>
      <w:marLeft w:val="0"/>
      <w:marRight w:val="0"/>
      <w:marTop w:val="0"/>
      <w:marBottom w:val="0"/>
      <w:divBdr>
        <w:top w:val="none" w:sz="0" w:space="0" w:color="auto"/>
        <w:left w:val="none" w:sz="0" w:space="0" w:color="auto"/>
        <w:bottom w:val="none" w:sz="0" w:space="0" w:color="auto"/>
        <w:right w:val="none" w:sz="0" w:space="0" w:color="auto"/>
      </w:divBdr>
    </w:div>
    <w:div w:id="1591697494">
      <w:bodyDiv w:val="1"/>
      <w:marLeft w:val="0"/>
      <w:marRight w:val="0"/>
      <w:marTop w:val="0"/>
      <w:marBottom w:val="0"/>
      <w:divBdr>
        <w:top w:val="none" w:sz="0" w:space="0" w:color="auto"/>
        <w:left w:val="none" w:sz="0" w:space="0" w:color="auto"/>
        <w:bottom w:val="none" w:sz="0" w:space="0" w:color="auto"/>
        <w:right w:val="none" w:sz="0" w:space="0" w:color="auto"/>
      </w:divBdr>
      <w:divsChild>
        <w:div w:id="19362089">
          <w:marLeft w:val="0"/>
          <w:marRight w:val="0"/>
          <w:marTop w:val="0"/>
          <w:marBottom w:val="0"/>
          <w:divBdr>
            <w:top w:val="none" w:sz="0" w:space="0" w:color="auto"/>
            <w:left w:val="none" w:sz="0" w:space="0" w:color="auto"/>
            <w:bottom w:val="none" w:sz="0" w:space="0" w:color="auto"/>
            <w:right w:val="none" w:sz="0" w:space="0" w:color="auto"/>
          </w:divBdr>
          <w:divsChild>
            <w:div w:id="1880626217">
              <w:marLeft w:val="0"/>
              <w:marRight w:val="0"/>
              <w:marTop w:val="0"/>
              <w:marBottom w:val="0"/>
              <w:divBdr>
                <w:top w:val="none" w:sz="0" w:space="0" w:color="auto"/>
                <w:left w:val="none" w:sz="0" w:space="0" w:color="auto"/>
                <w:bottom w:val="none" w:sz="0" w:space="0" w:color="auto"/>
                <w:right w:val="none" w:sz="0" w:space="0" w:color="auto"/>
              </w:divBdr>
              <w:divsChild>
                <w:div w:id="636108754">
                  <w:marLeft w:val="0"/>
                  <w:marRight w:val="0"/>
                  <w:marTop w:val="0"/>
                  <w:marBottom w:val="0"/>
                  <w:divBdr>
                    <w:top w:val="none" w:sz="0" w:space="0" w:color="auto"/>
                    <w:left w:val="none" w:sz="0" w:space="0" w:color="auto"/>
                    <w:bottom w:val="none" w:sz="0" w:space="0" w:color="auto"/>
                    <w:right w:val="none" w:sz="0" w:space="0" w:color="auto"/>
                  </w:divBdr>
                  <w:divsChild>
                    <w:div w:id="1263566507">
                      <w:marLeft w:val="0"/>
                      <w:marRight w:val="0"/>
                      <w:marTop w:val="0"/>
                      <w:marBottom w:val="0"/>
                      <w:divBdr>
                        <w:top w:val="none" w:sz="0" w:space="0" w:color="auto"/>
                        <w:left w:val="none" w:sz="0" w:space="0" w:color="auto"/>
                        <w:bottom w:val="none" w:sz="0" w:space="0" w:color="auto"/>
                        <w:right w:val="none" w:sz="0" w:space="0" w:color="auto"/>
                      </w:divBdr>
                      <w:divsChild>
                        <w:div w:id="1087849105">
                          <w:marLeft w:val="0"/>
                          <w:marRight w:val="0"/>
                          <w:marTop w:val="0"/>
                          <w:marBottom w:val="0"/>
                          <w:divBdr>
                            <w:top w:val="none" w:sz="0" w:space="0" w:color="auto"/>
                            <w:left w:val="none" w:sz="0" w:space="0" w:color="auto"/>
                            <w:bottom w:val="none" w:sz="0" w:space="0" w:color="auto"/>
                            <w:right w:val="none" w:sz="0" w:space="0" w:color="auto"/>
                          </w:divBdr>
                          <w:divsChild>
                            <w:div w:id="3333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809022">
      <w:bodyDiv w:val="1"/>
      <w:marLeft w:val="0"/>
      <w:marRight w:val="0"/>
      <w:marTop w:val="0"/>
      <w:marBottom w:val="0"/>
      <w:divBdr>
        <w:top w:val="none" w:sz="0" w:space="0" w:color="auto"/>
        <w:left w:val="none" w:sz="0" w:space="0" w:color="auto"/>
        <w:bottom w:val="none" w:sz="0" w:space="0" w:color="auto"/>
        <w:right w:val="none" w:sz="0" w:space="0" w:color="auto"/>
      </w:divBdr>
      <w:divsChild>
        <w:div w:id="2039699958">
          <w:marLeft w:val="0"/>
          <w:marRight w:val="0"/>
          <w:marTop w:val="0"/>
          <w:marBottom w:val="0"/>
          <w:divBdr>
            <w:top w:val="none" w:sz="0" w:space="0" w:color="auto"/>
            <w:left w:val="none" w:sz="0" w:space="0" w:color="auto"/>
            <w:bottom w:val="none" w:sz="0" w:space="0" w:color="auto"/>
            <w:right w:val="none" w:sz="0" w:space="0" w:color="auto"/>
          </w:divBdr>
          <w:divsChild>
            <w:div w:id="1259406453">
              <w:marLeft w:val="0"/>
              <w:marRight w:val="0"/>
              <w:marTop w:val="0"/>
              <w:marBottom w:val="0"/>
              <w:divBdr>
                <w:top w:val="none" w:sz="0" w:space="0" w:color="auto"/>
                <w:left w:val="none" w:sz="0" w:space="0" w:color="auto"/>
                <w:bottom w:val="none" w:sz="0" w:space="0" w:color="auto"/>
                <w:right w:val="none" w:sz="0" w:space="0" w:color="auto"/>
              </w:divBdr>
              <w:divsChild>
                <w:div w:id="1557083205">
                  <w:marLeft w:val="0"/>
                  <w:marRight w:val="0"/>
                  <w:marTop w:val="0"/>
                  <w:marBottom w:val="0"/>
                  <w:divBdr>
                    <w:top w:val="none" w:sz="0" w:space="0" w:color="auto"/>
                    <w:left w:val="none" w:sz="0" w:space="0" w:color="auto"/>
                    <w:bottom w:val="none" w:sz="0" w:space="0" w:color="auto"/>
                    <w:right w:val="none" w:sz="0" w:space="0" w:color="auto"/>
                  </w:divBdr>
                  <w:divsChild>
                    <w:div w:id="647440916">
                      <w:marLeft w:val="0"/>
                      <w:marRight w:val="0"/>
                      <w:marTop w:val="0"/>
                      <w:marBottom w:val="0"/>
                      <w:divBdr>
                        <w:top w:val="none" w:sz="0" w:space="0" w:color="auto"/>
                        <w:left w:val="none" w:sz="0" w:space="0" w:color="auto"/>
                        <w:bottom w:val="none" w:sz="0" w:space="0" w:color="auto"/>
                        <w:right w:val="none" w:sz="0" w:space="0" w:color="auto"/>
                      </w:divBdr>
                      <w:divsChild>
                        <w:div w:id="1403141659">
                          <w:marLeft w:val="0"/>
                          <w:marRight w:val="0"/>
                          <w:marTop w:val="0"/>
                          <w:marBottom w:val="0"/>
                          <w:divBdr>
                            <w:top w:val="none" w:sz="0" w:space="0" w:color="auto"/>
                            <w:left w:val="none" w:sz="0" w:space="0" w:color="auto"/>
                            <w:bottom w:val="none" w:sz="0" w:space="0" w:color="auto"/>
                            <w:right w:val="none" w:sz="0" w:space="0" w:color="auto"/>
                          </w:divBdr>
                          <w:divsChild>
                            <w:div w:id="14107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7941">
      <w:bodyDiv w:val="1"/>
      <w:marLeft w:val="0"/>
      <w:marRight w:val="0"/>
      <w:marTop w:val="0"/>
      <w:marBottom w:val="0"/>
      <w:divBdr>
        <w:top w:val="none" w:sz="0" w:space="0" w:color="auto"/>
        <w:left w:val="none" w:sz="0" w:space="0" w:color="auto"/>
        <w:bottom w:val="none" w:sz="0" w:space="0" w:color="auto"/>
        <w:right w:val="none" w:sz="0" w:space="0" w:color="auto"/>
      </w:divBdr>
    </w:div>
    <w:div w:id="1944847078">
      <w:bodyDiv w:val="1"/>
      <w:marLeft w:val="0"/>
      <w:marRight w:val="0"/>
      <w:marTop w:val="0"/>
      <w:marBottom w:val="0"/>
      <w:divBdr>
        <w:top w:val="none" w:sz="0" w:space="0" w:color="auto"/>
        <w:left w:val="none" w:sz="0" w:space="0" w:color="auto"/>
        <w:bottom w:val="none" w:sz="0" w:space="0" w:color="auto"/>
        <w:right w:val="none" w:sz="0" w:space="0" w:color="auto"/>
      </w:divBdr>
      <w:divsChild>
        <w:div w:id="1693217403">
          <w:marLeft w:val="0"/>
          <w:marRight w:val="0"/>
          <w:marTop w:val="0"/>
          <w:marBottom w:val="0"/>
          <w:divBdr>
            <w:top w:val="none" w:sz="0" w:space="0" w:color="auto"/>
            <w:left w:val="none" w:sz="0" w:space="0" w:color="auto"/>
            <w:bottom w:val="none" w:sz="0" w:space="0" w:color="auto"/>
            <w:right w:val="none" w:sz="0" w:space="0" w:color="auto"/>
          </w:divBdr>
          <w:divsChild>
            <w:div w:id="1373573964">
              <w:marLeft w:val="0"/>
              <w:marRight w:val="0"/>
              <w:marTop w:val="0"/>
              <w:marBottom w:val="0"/>
              <w:divBdr>
                <w:top w:val="none" w:sz="0" w:space="0" w:color="auto"/>
                <w:left w:val="none" w:sz="0" w:space="0" w:color="auto"/>
                <w:bottom w:val="none" w:sz="0" w:space="0" w:color="auto"/>
                <w:right w:val="none" w:sz="0" w:space="0" w:color="auto"/>
              </w:divBdr>
              <w:divsChild>
                <w:div w:id="1823698150">
                  <w:marLeft w:val="0"/>
                  <w:marRight w:val="0"/>
                  <w:marTop w:val="0"/>
                  <w:marBottom w:val="0"/>
                  <w:divBdr>
                    <w:top w:val="none" w:sz="0" w:space="0" w:color="auto"/>
                    <w:left w:val="none" w:sz="0" w:space="0" w:color="auto"/>
                    <w:bottom w:val="none" w:sz="0" w:space="0" w:color="auto"/>
                    <w:right w:val="none" w:sz="0" w:space="0" w:color="auto"/>
                  </w:divBdr>
                  <w:divsChild>
                    <w:div w:id="737902437">
                      <w:marLeft w:val="0"/>
                      <w:marRight w:val="0"/>
                      <w:marTop w:val="0"/>
                      <w:marBottom w:val="0"/>
                      <w:divBdr>
                        <w:top w:val="none" w:sz="0" w:space="0" w:color="auto"/>
                        <w:left w:val="none" w:sz="0" w:space="0" w:color="auto"/>
                        <w:bottom w:val="none" w:sz="0" w:space="0" w:color="auto"/>
                        <w:right w:val="none" w:sz="0" w:space="0" w:color="auto"/>
                      </w:divBdr>
                      <w:divsChild>
                        <w:div w:id="1045640951">
                          <w:marLeft w:val="0"/>
                          <w:marRight w:val="0"/>
                          <w:marTop w:val="0"/>
                          <w:marBottom w:val="0"/>
                          <w:divBdr>
                            <w:top w:val="none" w:sz="0" w:space="0" w:color="auto"/>
                            <w:left w:val="none" w:sz="0" w:space="0" w:color="auto"/>
                            <w:bottom w:val="none" w:sz="0" w:space="0" w:color="auto"/>
                            <w:right w:val="none" w:sz="0" w:space="0" w:color="auto"/>
                          </w:divBdr>
                          <w:divsChild>
                            <w:div w:id="13078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639121">
      <w:bodyDiv w:val="1"/>
      <w:marLeft w:val="0"/>
      <w:marRight w:val="0"/>
      <w:marTop w:val="0"/>
      <w:marBottom w:val="0"/>
      <w:divBdr>
        <w:top w:val="none" w:sz="0" w:space="0" w:color="auto"/>
        <w:left w:val="none" w:sz="0" w:space="0" w:color="auto"/>
        <w:bottom w:val="none" w:sz="0" w:space="0" w:color="auto"/>
        <w:right w:val="none" w:sz="0" w:space="0" w:color="auto"/>
      </w:divBdr>
    </w:div>
    <w:div w:id="1981038770">
      <w:bodyDiv w:val="1"/>
      <w:marLeft w:val="0"/>
      <w:marRight w:val="0"/>
      <w:marTop w:val="0"/>
      <w:marBottom w:val="0"/>
      <w:divBdr>
        <w:top w:val="none" w:sz="0" w:space="0" w:color="auto"/>
        <w:left w:val="none" w:sz="0" w:space="0" w:color="auto"/>
        <w:bottom w:val="none" w:sz="0" w:space="0" w:color="auto"/>
        <w:right w:val="none" w:sz="0" w:space="0" w:color="auto"/>
      </w:divBdr>
      <w:divsChild>
        <w:div w:id="1840542758">
          <w:marLeft w:val="0"/>
          <w:marRight w:val="0"/>
          <w:marTop w:val="0"/>
          <w:marBottom w:val="0"/>
          <w:divBdr>
            <w:top w:val="none" w:sz="0" w:space="0" w:color="auto"/>
            <w:left w:val="none" w:sz="0" w:space="0" w:color="auto"/>
            <w:bottom w:val="none" w:sz="0" w:space="0" w:color="auto"/>
            <w:right w:val="none" w:sz="0" w:space="0" w:color="auto"/>
          </w:divBdr>
          <w:divsChild>
            <w:div w:id="416828904">
              <w:marLeft w:val="0"/>
              <w:marRight w:val="0"/>
              <w:marTop w:val="0"/>
              <w:marBottom w:val="0"/>
              <w:divBdr>
                <w:top w:val="none" w:sz="0" w:space="0" w:color="auto"/>
                <w:left w:val="none" w:sz="0" w:space="0" w:color="auto"/>
                <w:bottom w:val="none" w:sz="0" w:space="0" w:color="auto"/>
                <w:right w:val="none" w:sz="0" w:space="0" w:color="auto"/>
              </w:divBdr>
              <w:divsChild>
                <w:div w:id="1890677905">
                  <w:marLeft w:val="0"/>
                  <w:marRight w:val="0"/>
                  <w:marTop w:val="0"/>
                  <w:marBottom w:val="0"/>
                  <w:divBdr>
                    <w:top w:val="none" w:sz="0" w:space="0" w:color="auto"/>
                    <w:left w:val="none" w:sz="0" w:space="0" w:color="auto"/>
                    <w:bottom w:val="none" w:sz="0" w:space="0" w:color="auto"/>
                    <w:right w:val="none" w:sz="0" w:space="0" w:color="auto"/>
                  </w:divBdr>
                  <w:divsChild>
                    <w:div w:id="1069305978">
                      <w:marLeft w:val="0"/>
                      <w:marRight w:val="0"/>
                      <w:marTop w:val="0"/>
                      <w:marBottom w:val="0"/>
                      <w:divBdr>
                        <w:top w:val="none" w:sz="0" w:space="0" w:color="auto"/>
                        <w:left w:val="none" w:sz="0" w:space="0" w:color="auto"/>
                        <w:bottom w:val="none" w:sz="0" w:space="0" w:color="auto"/>
                        <w:right w:val="none" w:sz="0" w:space="0" w:color="auto"/>
                      </w:divBdr>
                      <w:divsChild>
                        <w:div w:id="966735817">
                          <w:marLeft w:val="0"/>
                          <w:marRight w:val="0"/>
                          <w:marTop w:val="0"/>
                          <w:marBottom w:val="0"/>
                          <w:divBdr>
                            <w:top w:val="none" w:sz="0" w:space="0" w:color="auto"/>
                            <w:left w:val="none" w:sz="0" w:space="0" w:color="auto"/>
                            <w:bottom w:val="none" w:sz="0" w:space="0" w:color="auto"/>
                            <w:right w:val="none" w:sz="0" w:space="0" w:color="auto"/>
                          </w:divBdr>
                          <w:divsChild>
                            <w:div w:id="21173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532601">
      <w:bodyDiv w:val="1"/>
      <w:marLeft w:val="0"/>
      <w:marRight w:val="0"/>
      <w:marTop w:val="0"/>
      <w:marBottom w:val="0"/>
      <w:divBdr>
        <w:top w:val="none" w:sz="0" w:space="0" w:color="auto"/>
        <w:left w:val="none" w:sz="0" w:space="0" w:color="auto"/>
        <w:bottom w:val="none" w:sz="0" w:space="0" w:color="auto"/>
        <w:right w:val="none" w:sz="0" w:space="0" w:color="auto"/>
      </w:divBdr>
      <w:divsChild>
        <w:div w:id="1702634095">
          <w:marLeft w:val="0"/>
          <w:marRight w:val="0"/>
          <w:marTop w:val="0"/>
          <w:marBottom w:val="0"/>
          <w:divBdr>
            <w:top w:val="none" w:sz="0" w:space="0" w:color="auto"/>
            <w:left w:val="none" w:sz="0" w:space="0" w:color="auto"/>
            <w:bottom w:val="none" w:sz="0" w:space="0" w:color="auto"/>
            <w:right w:val="none" w:sz="0" w:space="0" w:color="auto"/>
          </w:divBdr>
          <w:divsChild>
            <w:div w:id="1437601899">
              <w:marLeft w:val="0"/>
              <w:marRight w:val="0"/>
              <w:marTop w:val="0"/>
              <w:marBottom w:val="0"/>
              <w:divBdr>
                <w:top w:val="none" w:sz="0" w:space="0" w:color="auto"/>
                <w:left w:val="none" w:sz="0" w:space="0" w:color="auto"/>
                <w:bottom w:val="none" w:sz="0" w:space="0" w:color="auto"/>
                <w:right w:val="none" w:sz="0" w:space="0" w:color="auto"/>
              </w:divBdr>
              <w:divsChild>
                <w:div w:id="730814075">
                  <w:marLeft w:val="0"/>
                  <w:marRight w:val="0"/>
                  <w:marTop w:val="0"/>
                  <w:marBottom w:val="0"/>
                  <w:divBdr>
                    <w:top w:val="none" w:sz="0" w:space="0" w:color="auto"/>
                    <w:left w:val="none" w:sz="0" w:space="0" w:color="auto"/>
                    <w:bottom w:val="none" w:sz="0" w:space="0" w:color="auto"/>
                    <w:right w:val="none" w:sz="0" w:space="0" w:color="auto"/>
                  </w:divBdr>
                  <w:divsChild>
                    <w:div w:id="1628775441">
                      <w:marLeft w:val="0"/>
                      <w:marRight w:val="0"/>
                      <w:marTop w:val="0"/>
                      <w:marBottom w:val="0"/>
                      <w:divBdr>
                        <w:top w:val="none" w:sz="0" w:space="0" w:color="auto"/>
                        <w:left w:val="none" w:sz="0" w:space="0" w:color="auto"/>
                        <w:bottom w:val="none" w:sz="0" w:space="0" w:color="auto"/>
                        <w:right w:val="none" w:sz="0" w:space="0" w:color="auto"/>
                      </w:divBdr>
                      <w:divsChild>
                        <w:div w:id="419914241">
                          <w:marLeft w:val="0"/>
                          <w:marRight w:val="0"/>
                          <w:marTop w:val="0"/>
                          <w:marBottom w:val="0"/>
                          <w:divBdr>
                            <w:top w:val="none" w:sz="0" w:space="0" w:color="auto"/>
                            <w:left w:val="none" w:sz="0" w:space="0" w:color="auto"/>
                            <w:bottom w:val="none" w:sz="0" w:space="0" w:color="auto"/>
                            <w:right w:val="none" w:sz="0" w:space="0" w:color="auto"/>
                          </w:divBdr>
                          <w:divsChild>
                            <w:div w:id="3647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services.slc.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services.slc.co.uk/welsh-government-learning-grant-fe/service-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adrancyllidmyfyrwyr@llyw.cymru" TargetMode="External"/><Relationship Id="rId4" Type="http://schemas.openxmlformats.org/officeDocument/2006/relationships/settings" Target="settings.xml"/><Relationship Id="rId9" Type="http://schemas.openxmlformats.org/officeDocument/2006/relationships/hyperlink" Target="mailto:studentfinancedivision@gov.wales%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4C25B-8D9E-4E1F-A835-F319AF93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4231</Words>
  <Characters>24122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Meehan</dc:creator>
  <cp:lastModifiedBy>Darren Lynch</cp:lastModifiedBy>
  <cp:revision>6</cp:revision>
  <dcterms:created xsi:type="dcterms:W3CDTF">2025-08-20T13:41:00Z</dcterms:created>
  <dcterms:modified xsi:type="dcterms:W3CDTF">2025-08-25T10:35:00Z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bd37d9-d9ac-4b79-83be-bb7da6ab464c_Enabled">
    <vt:lpwstr>true</vt:lpwstr>
  </property>
  <property fmtid="{D5CDD505-2E9C-101B-9397-08002B2CF9AE}" pid="3" name="MSIP_Label_7bbd37d9-d9ac-4b79-83be-bb7da6ab464c_SetDate">
    <vt:lpwstr>2021-06-10T15:37:38Z</vt:lpwstr>
  </property>
  <property fmtid="{D5CDD505-2E9C-101B-9397-08002B2CF9AE}" pid="4" name="MSIP_Label_7bbd37d9-d9ac-4b79-83be-bb7da6ab464c_Method">
    <vt:lpwstr>Privileged</vt:lpwstr>
  </property>
  <property fmtid="{D5CDD505-2E9C-101B-9397-08002B2CF9AE}" pid="5" name="MSIP_Label_7bbd37d9-d9ac-4b79-83be-bb7da6ab464c_Name">
    <vt:lpwstr>OFFICIAL</vt:lpwstr>
  </property>
  <property fmtid="{D5CDD505-2E9C-101B-9397-08002B2CF9AE}" pid="6" name="MSIP_Label_7bbd37d9-d9ac-4b79-83be-bb7da6ab464c_SiteId">
    <vt:lpwstr>4c6898a9-8fca-42f9-aa92-82cb3e252bc6</vt:lpwstr>
  </property>
  <property fmtid="{D5CDD505-2E9C-101B-9397-08002B2CF9AE}" pid="7" name="MSIP_Label_7bbd37d9-d9ac-4b79-83be-bb7da6ab464c_ActionId">
    <vt:lpwstr>95578ef0-2207-4873-9474-0000b22f01b1</vt:lpwstr>
  </property>
  <property fmtid="{D5CDD505-2E9C-101B-9397-08002B2CF9AE}" pid="8" name="MSIP_Label_7bbd37d9-d9ac-4b79-83be-bb7da6ab464c_ContentBits">
    <vt:lpwstr>3</vt:lpwstr>
  </property>
</Properties>
</file>